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204" w:rsidRDefault="009D60D9" w:rsidP="000D3204">
      <w:pPr>
        <w:jc w:val="center"/>
        <w:rPr>
          <w:rFonts w:cs="Arial"/>
          <w:b/>
          <w:sz w:val="28"/>
          <w:szCs w:val="28"/>
        </w:rPr>
      </w:pPr>
      <w:r>
        <w:rPr>
          <w:rFonts w:cs="Arial"/>
          <w:b/>
          <w:sz w:val="28"/>
          <w:szCs w:val="28"/>
        </w:rPr>
        <w:t xml:space="preserve">Common Core </w:t>
      </w:r>
      <w:bookmarkStart w:id="0" w:name="_GoBack"/>
      <w:bookmarkEnd w:id="0"/>
      <w:r w:rsidR="000D3204">
        <w:rPr>
          <w:rFonts w:cs="Arial"/>
          <w:b/>
          <w:sz w:val="28"/>
          <w:szCs w:val="28"/>
        </w:rPr>
        <w:t>Reading Strategy Tool Box</w:t>
      </w:r>
    </w:p>
    <w:p w:rsidR="00D65469" w:rsidRDefault="00D65469" w:rsidP="000D3204">
      <w:pPr>
        <w:jc w:val="center"/>
        <w:rPr>
          <w:rFonts w:cs="Arial"/>
          <w:b/>
          <w:sz w:val="28"/>
          <w:szCs w:val="28"/>
        </w:rPr>
      </w:pPr>
    </w:p>
    <w:p w:rsidR="00D65469" w:rsidRDefault="00C30586" w:rsidP="00926B48">
      <w:pPr>
        <w:rPr>
          <w:rFonts w:cs="Arial"/>
          <w:b/>
        </w:rPr>
      </w:pPr>
      <w:r>
        <w:rPr>
          <w:rFonts w:cs="Arial"/>
          <w:b/>
          <w:noProof/>
        </w:rPr>
        <mc:AlternateContent>
          <mc:Choice Requires="wps">
            <w:drawing>
              <wp:anchor distT="0" distB="0" distL="114300" distR="114300" simplePos="0" relativeHeight="251659776" behindDoc="0" locked="0" layoutInCell="1" allowOverlap="1">
                <wp:simplePos x="0" y="0"/>
                <wp:positionH relativeFrom="column">
                  <wp:posOffset>-379095</wp:posOffset>
                </wp:positionH>
                <wp:positionV relativeFrom="paragraph">
                  <wp:posOffset>60325</wp:posOffset>
                </wp:positionV>
                <wp:extent cx="7210425" cy="4486275"/>
                <wp:effectExtent l="11430" t="12700" r="7620" b="6350"/>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0425" cy="4486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9.85pt;margin-top:4.75pt;width:567.75pt;height:35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" filled="f"/>
            </w:pict>
          </mc:Fallback>
        </mc:AlternateContent>
      </w:r>
    </w:p>
    <w:p w:rsidR="00D65469" w:rsidRDefault="00D65469" w:rsidP="00926B48">
      <w:pPr>
        <w:rPr>
          <w:rFonts w:cs="Arial"/>
          <w:b/>
        </w:rPr>
      </w:pPr>
    </w:p>
    <w:p w:rsidR="000D3204" w:rsidRDefault="006B3C31" w:rsidP="00926B48">
      <w:pPr>
        <w:rPr>
          <w:rFonts w:cs="Arial"/>
        </w:rPr>
      </w:pPr>
      <w:r w:rsidRPr="00CE0855">
        <w:rPr>
          <w:rFonts w:cs="Arial"/>
          <w:b/>
        </w:rPr>
        <w:t xml:space="preserve">Directions: </w:t>
      </w:r>
      <w:r w:rsidR="00CE0855" w:rsidRPr="00CE0855">
        <w:rPr>
          <w:rFonts w:cs="Arial"/>
          <w:b/>
        </w:rPr>
        <w:br/>
      </w:r>
      <w:r>
        <w:rPr>
          <w:rFonts w:cs="Arial"/>
        </w:rPr>
        <w:t>Read through the Reading Strategy Tool Box. As you read use the Reading Notes strategy.</w:t>
      </w:r>
    </w:p>
    <w:p w:rsidR="006B3C31" w:rsidRPr="006B3C31" w:rsidRDefault="006B3C31" w:rsidP="00926B48">
      <w:pPr>
        <w:rPr>
          <w:rFonts w:cs="Arial"/>
          <w:sz w:val="16"/>
          <w:szCs w:val="16"/>
        </w:rPr>
      </w:pPr>
    </w:p>
    <w:p w:rsidR="006B3C31" w:rsidRPr="006B3C31" w:rsidRDefault="006B3C31" w:rsidP="00926B48">
      <w:pPr>
        <w:rPr>
          <w:rFonts w:cs="Arial"/>
          <w:b/>
        </w:rPr>
      </w:pPr>
      <w:r w:rsidRPr="006B3C31">
        <w:rPr>
          <w:rFonts w:cs="Arial"/>
          <w:b/>
        </w:rPr>
        <w:t>Reading Notes:</w:t>
      </w:r>
    </w:p>
    <w:p w:rsidR="006B3C31" w:rsidRPr="006B3C31" w:rsidRDefault="006B3C31" w:rsidP="00926B48">
      <w:pPr>
        <w:rPr>
          <w:rFonts w:cs="Arial"/>
          <w:b/>
          <w:i/>
        </w:rPr>
      </w:pPr>
      <w:r w:rsidRPr="006B3C31">
        <w:rPr>
          <w:rFonts w:cs="Arial"/>
          <w:b/>
          <w:i/>
        </w:rPr>
        <w:t>Before you read:</w:t>
      </w:r>
    </w:p>
    <w:p w:rsidR="006B3C31" w:rsidRDefault="006B3C31" w:rsidP="006B3C31">
      <w:pPr>
        <w:ind w:left="720"/>
        <w:rPr>
          <w:rFonts w:cs="Arial"/>
        </w:rPr>
      </w:pPr>
      <w:r>
        <w:rPr>
          <w:rFonts w:cs="Arial"/>
        </w:rPr>
        <w:t>Think about what your students typically do to prepare to read a text in class. Is it different if they are reading with you or by themselves?</w:t>
      </w:r>
    </w:p>
    <w:p w:rsidR="00D65469" w:rsidRDefault="00D65469" w:rsidP="00926B48">
      <w:pPr>
        <w:rPr>
          <w:rFonts w:cs="Arial"/>
          <w:b/>
          <w:i/>
        </w:rPr>
      </w:pPr>
    </w:p>
    <w:p w:rsidR="006B3C31" w:rsidRPr="006B3C31" w:rsidRDefault="006B3C31" w:rsidP="00926B48">
      <w:pPr>
        <w:rPr>
          <w:rFonts w:cs="Arial"/>
          <w:b/>
          <w:i/>
        </w:rPr>
      </w:pPr>
      <w:r w:rsidRPr="006B3C31">
        <w:rPr>
          <w:rFonts w:cs="Arial"/>
          <w:b/>
          <w:i/>
        </w:rPr>
        <w:t>During your reading:</w:t>
      </w:r>
    </w:p>
    <w:p w:rsidR="006B3C31" w:rsidRDefault="00D65469" w:rsidP="00D65469">
      <w:pPr>
        <w:ind w:left="720" w:hanging="360"/>
        <w:rPr>
          <w:rFonts w:cs="Arial"/>
        </w:rPr>
      </w:pPr>
      <w:r w:rsidRPr="00D65469">
        <w:rPr>
          <w:rFonts w:cs="Arial"/>
          <w:b/>
        </w:rPr>
        <w:sym w:font="Wingdings 2" w:char="F050"/>
      </w:r>
      <w:r>
        <w:rPr>
          <w:rFonts w:cs="Arial"/>
        </w:rPr>
        <w:t xml:space="preserve">   </w:t>
      </w:r>
      <w:r w:rsidR="006B3C31" w:rsidRPr="000D01E1">
        <w:rPr>
          <w:rFonts w:cs="Arial"/>
          <w:b/>
          <w:i/>
        </w:rPr>
        <w:t xml:space="preserve">Check </w:t>
      </w:r>
      <w:r w:rsidR="006B3C31">
        <w:rPr>
          <w:rFonts w:cs="Arial"/>
        </w:rPr>
        <w:t>the things that confirm things that you already knew</w:t>
      </w:r>
    </w:p>
    <w:p w:rsidR="006B3C31" w:rsidRDefault="00D65469" w:rsidP="00D65469">
      <w:pPr>
        <w:ind w:left="720" w:hanging="360"/>
        <w:rPr>
          <w:rFonts w:cs="Arial"/>
        </w:rPr>
      </w:pPr>
      <w:r w:rsidRPr="00D65469">
        <w:rPr>
          <w:rFonts w:cs="Arial"/>
          <w:b/>
        </w:rPr>
        <w:t>?</w:t>
      </w:r>
      <w:r>
        <w:rPr>
          <w:rFonts w:cs="Arial"/>
        </w:rPr>
        <w:t xml:space="preserve">    </w:t>
      </w:r>
      <w:r w:rsidR="006B3C31">
        <w:rPr>
          <w:rFonts w:cs="Arial"/>
        </w:rPr>
        <w:t xml:space="preserve">Put a </w:t>
      </w:r>
      <w:r w:rsidR="006B3C31" w:rsidRPr="000D01E1">
        <w:rPr>
          <w:rFonts w:cs="Arial"/>
          <w:b/>
          <w:i/>
        </w:rPr>
        <w:t>Question Mark</w:t>
      </w:r>
      <w:r w:rsidR="006B3C31">
        <w:rPr>
          <w:rFonts w:cs="Arial"/>
        </w:rPr>
        <w:t xml:space="preserve"> next to things you have questions or wonder about</w:t>
      </w:r>
    </w:p>
    <w:p w:rsidR="00D65469" w:rsidRDefault="00D65469" w:rsidP="00926B48">
      <w:pPr>
        <w:rPr>
          <w:rFonts w:cs="Arial"/>
          <w:b/>
          <w:i/>
        </w:rPr>
      </w:pPr>
    </w:p>
    <w:p w:rsidR="006B3C31" w:rsidRPr="006B3C31" w:rsidRDefault="006B3C31" w:rsidP="00926B48">
      <w:pPr>
        <w:rPr>
          <w:rFonts w:cs="Arial"/>
          <w:b/>
          <w:i/>
        </w:rPr>
      </w:pPr>
      <w:r w:rsidRPr="006B3C31">
        <w:rPr>
          <w:rFonts w:cs="Arial"/>
          <w:b/>
          <w:i/>
        </w:rPr>
        <w:t xml:space="preserve">After </w:t>
      </w:r>
      <w:proofErr w:type="gramStart"/>
      <w:r w:rsidRPr="006B3C31">
        <w:rPr>
          <w:rFonts w:cs="Arial"/>
          <w:b/>
          <w:i/>
        </w:rPr>
        <w:t>your</w:t>
      </w:r>
      <w:proofErr w:type="gramEnd"/>
      <w:r w:rsidRPr="006B3C31">
        <w:rPr>
          <w:rFonts w:cs="Arial"/>
          <w:b/>
          <w:i/>
        </w:rPr>
        <w:t xml:space="preserve"> Reading:</w:t>
      </w:r>
    </w:p>
    <w:p w:rsidR="006B3C31" w:rsidRDefault="00D65469" w:rsidP="00D65469">
      <w:pPr>
        <w:ind w:left="720" w:hanging="360"/>
        <w:rPr>
          <w:rFonts w:cs="Arial"/>
        </w:rPr>
      </w:pPr>
      <w:r>
        <w:rPr>
          <w:rFonts w:cs="Arial"/>
        </w:rPr>
        <w:sym w:font="Wingdings 2" w:char="F0EA"/>
      </w:r>
      <w:r>
        <w:rPr>
          <w:rFonts w:cs="Arial"/>
        </w:rPr>
        <w:t xml:space="preserve">  </w:t>
      </w:r>
      <w:r w:rsidR="006B3C31" w:rsidRPr="000D01E1">
        <w:rPr>
          <w:rFonts w:cs="Arial"/>
          <w:b/>
          <w:i/>
        </w:rPr>
        <w:t>Star</w:t>
      </w:r>
      <w:r w:rsidR="006B3C31">
        <w:rPr>
          <w:rFonts w:cs="Arial"/>
        </w:rPr>
        <w:t xml:space="preserve"> the one most important reading strategy that you will use this year with students</w:t>
      </w:r>
    </w:p>
    <w:p w:rsidR="006B3C31" w:rsidRDefault="00D65469" w:rsidP="00D65469">
      <w:pPr>
        <w:ind w:left="720" w:hanging="270"/>
        <w:rPr>
          <w:rFonts w:cs="Arial"/>
        </w:rPr>
      </w:pPr>
      <w:r>
        <w:rPr>
          <w:rFonts w:cs="Arial"/>
        </w:rPr>
        <w:t xml:space="preserve">!    </w:t>
      </w:r>
      <w:r w:rsidR="000D01E1">
        <w:rPr>
          <w:rFonts w:cs="Arial"/>
        </w:rPr>
        <w:t xml:space="preserve">Place an </w:t>
      </w:r>
      <w:r w:rsidR="000D01E1" w:rsidRPr="000D01E1">
        <w:rPr>
          <w:rFonts w:cs="Arial"/>
          <w:b/>
          <w:i/>
        </w:rPr>
        <w:t>Exclamation P</w:t>
      </w:r>
      <w:r w:rsidR="006B3C31" w:rsidRPr="000D01E1">
        <w:rPr>
          <w:rFonts w:cs="Arial"/>
          <w:b/>
          <w:i/>
        </w:rPr>
        <w:t>oint</w:t>
      </w:r>
      <w:r w:rsidR="006B3C31">
        <w:rPr>
          <w:rFonts w:cs="Arial"/>
        </w:rPr>
        <w:t xml:space="preserve"> in the margin and/or on the back of this page and note the things that are missing from this handout.</w:t>
      </w:r>
    </w:p>
    <w:p w:rsidR="006B3C31" w:rsidRPr="00D65469" w:rsidRDefault="006B3C31" w:rsidP="00D65469">
      <w:pPr>
        <w:pStyle w:val="ListParagraph"/>
        <w:numPr>
          <w:ilvl w:val="1"/>
          <w:numId w:val="13"/>
        </w:numPr>
        <w:rPr>
          <w:rFonts w:cs="Arial"/>
        </w:rPr>
      </w:pPr>
      <w:r w:rsidRPr="00D65469">
        <w:rPr>
          <w:rFonts w:cs="Arial"/>
        </w:rPr>
        <w:t>Get together in a group of three people and determine the order for sharing.</w:t>
      </w:r>
    </w:p>
    <w:p w:rsidR="006B3C31" w:rsidRPr="00D65469" w:rsidRDefault="006B3C31" w:rsidP="00D65469">
      <w:pPr>
        <w:pStyle w:val="ListParagraph"/>
        <w:numPr>
          <w:ilvl w:val="1"/>
          <w:numId w:val="13"/>
        </w:numPr>
        <w:rPr>
          <w:rFonts w:cs="Arial"/>
        </w:rPr>
      </w:pPr>
      <w:r w:rsidRPr="00D65469">
        <w:rPr>
          <w:rFonts w:cs="Arial"/>
        </w:rPr>
        <w:t>The first person shares their starred strategy, a few checks, and questions they have</w:t>
      </w:r>
      <w:r w:rsidR="000D01E1">
        <w:rPr>
          <w:rFonts w:cs="Arial"/>
        </w:rPr>
        <w:t xml:space="preserve"> about the reading strategies</w:t>
      </w:r>
      <w:r w:rsidRPr="00D65469">
        <w:rPr>
          <w:rFonts w:cs="Arial"/>
        </w:rPr>
        <w:t>.</w:t>
      </w:r>
    </w:p>
    <w:p w:rsidR="006B3C31" w:rsidRPr="00D65469" w:rsidRDefault="006B3C31" w:rsidP="00D65469">
      <w:pPr>
        <w:pStyle w:val="ListParagraph"/>
        <w:numPr>
          <w:ilvl w:val="1"/>
          <w:numId w:val="13"/>
        </w:numPr>
        <w:rPr>
          <w:rFonts w:cs="Arial"/>
        </w:rPr>
      </w:pPr>
      <w:r w:rsidRPr="00D65469">
        <w:rPr>
          <w:rFonts w:cs="Arial"/>
        </w:rPr>
        <w:t xml:space="preserve">Everyone thinks for 30 seconds </w:t>
      </w:r>
      <w:r w:rsidR="000D01E1">
        <w:rPr>
          <w:rFonts w:cs="Arial"/>
        </w:rPr>
        <w:t xml:space="preserve">in silence </w:t>
      </w:r>
      <w:r w:rsidRPr="00D65469">
        <w:rPr>
          <w:rFonts w:cs="Arial"/>
        </w:rPr>
        <w:t>about what they heard.</w:t>
      </w:r>
    </w:p>
    <w:p w:rsidR="006B3C31" w:rsidRPr="00D65469" w:rsidRDefault="006B3C31" w:rsidP="00D65469">
      <w:pPr>
        <w:pStyle w:val="ListParagraph"/>
        <w:numPr>
          <w:ilvl w:val="1"/>
          <w:numId w:val="13"/>
        </w:numPr>
        <w:rPr>
          <w:rFonts w:cs="Arial"/>
        </w:rPr>
      </w:pPr>
      <w:r w:rsidRPr="00D65469">
        <w:rPr>
          <w:rFonts w:cs="Arial"/>
        </w:rPr>
        <w:t>Repeat Talk and Think for the second and third person.</w:t>
      </w:r>
    </w:p>
    <w:p w:rsidR="006B3C31" w:rsidRPr="00D65469" w:rsidRDefault="006B3C31" w:rsidP="00D65469">
      <w:pPr>
        <w:pStyle w:val="ListParagraph"/>
        <w:numPr>
          <w:ilvl w:val="1"/>
          <w:numId w:val="13"/>
        </w:numPr>
        <w:rPr>
          <w:rFonts w:cs="Arial"/>
        </w:rPr>
      </w:pPr>
      <w:r w:rsidRPr="00D65469">
        <w:rPr>
          <w:rFonts w:cs="Arial"/>
        </w:rPr>
        <w:t>End with a short discussion noticing patterns, answering questions, and</w:t>
      </w:r>
      <w:r w:rsidR="000D01E1">
        <w:rPr>
          <w:rFonts w:cs="Arial"/>
        </w:rPr>
        <w:t xml:space="preserve"> reflecting</w:t>
      </w:r>
      <w:r w:rsidR="00CE0855" w:rsidRPr="00D65469">
        <w:rPr>
          <w:rFonts w:cs="Arial"/>
        </w:rPr>
        <w:t xml:space="preserve"> on the strategies.</w:t>
      </w:r>
    </w:p>
    <w:p w:rsidR="00CE0855" w:rsidRDefault="00CE0855" w:rsidP="00CE0855">
      <w:pPr>
        <w:ind w:left="720" w:hanging="540"/>
        <w:rPr>
          <w:rFonts w:cs="Arial"/>
        </w:rPr>
      </w:pPr>
    </w:p>
    <w:p w:rsidR="00D65469" w:rsidRPr="000D3204" w:rsidRDefault="00D65469" w:rsidP="00CE0855">
      <w:pPr>
        <w:ind w:left="720" w:hanging="540"/>
        <w:rPr>
          <w:rFonts w:cs="Arial"/>
        </w:rPr>
      </w:pPr>
    </w:p>
    <w:p w:rsidR="001D0515" w:rsidRDefault="001D0515" w:rsidP="00926B48">
      <w:pPr>
        <w:rPr>
          <w:rFonts w:cs="Arial"/>
          <w:b/>
          <w:sz w:val="28"/>
          <w:szCs w:val="28"/>
        </w:rPr>
      </w:pPr>
      <w:r w:rsidRPr="00926B48">
        <w:rPr>
          <w:rFonts w:cs="Arial"/>
          <w:b/>
          <w:sz w:val="28"/>
          <w:szCs w:val="28"/>
        </w:rPr>
        <w:t>Pre-Reading Strategies</w:t>
      </w:r>
    </w:p>
    <w:p w:rsidR="00D65469" w:rsidRPr="00D65469" w:rsidRDefault="00D65469" w:rsidP="00926B48">
      <w:pPr>
        <w:rPr>
          <w:rFonts w:cs="Arial"/>
          <w:b/>
          <w:sz w:val="16"/>
          <w:szCs w:val="16"/>
        </w:rPr>
      </w:pPr>
    </w:p>
    <w:p w:rsidR="001D0515" w:rsidRPr="00926B48" w:rsidRDefault="001D0515" w:rsidP="00926B48">
      <w:pPr>
        <w:rPr>
          <w:rFonts w:cs="Arial"/>
          <w:sz w:val="22"/>
          <w:szCs w:val="22"/>
        </w:rPr>
      </w:pPr>
      <w:r w:rsidRPr="00926B48">
        <w:rPr>
          <w:rStyle w:val="Strong"/>
          <w:rFonts w:cs="Arial"/>
          <w:sz w:val="22"/>
          <w:szCs w:val="22"/>
        </w:rPr>
        <w:t>Goal:</w:t>
      </w:r>
      <w:r w:rsidRPr="00926B48">
        <w:rPr>
          <w:rFonts w:cs="Arial"/>
          <w:sz w:val="22"/>
          <w:szCs w:val="22"/>
        </w:rPr>
        <w:t xml:space="preserve"> To establish pu</w:t>
      </w:r>
      <w:r w:rsidR="000D3204">
        <w:rPr>
          <w:rFonts w:cs="Arial"/>
          <w:sz w:val="22"/>
          <w:szCs w:val="22"/>
        </w:rPr>
        <w:t>rpose for reading</w:t>
      </w:r>
      <w:r w:rsidRPr="00926B48">
        <w:rPr>
          <w:rFonts w:cs="Arial"/>
          <w:sz w:val="22"/>
          <w:szCs w:val="22"/>
        </w:rPr>
        <w:t>, to activate and build background knowledge, and address unfamiliar vocabulary words/concepts.</w:t>
      </w:r>
    </w:p>
    <w:p w:rsidR="00926B48" w:rsidRDefault="00926B48" w:rsidP="00926B48">
      <w:pPr>
        <w:rPr>
          <w:rFonts w:cs="Arial"/>
          <w:sz w:val="16"/>
          <w:szCs w:val="16"/>
        </w:rPr>
      </w:pPr>
    </w:p>
    <w:p w:rsidR="00D65469" w:rsidRPr="00926B48" w:rsidRDefault="00D65469" w:rsidP="00926B48">
      <w:pPr>
        <w:rPr>
          <w:rFonts w:cs="Arial"/>
          <w:sz w:val="16"/>
          <w:szCs w:val="16"/>
        </w:rPr>
      </w:pPr>
    </w:p>
    <w:p w:rsidR="001D0515" w:rsidRPr="00926B48" w:rsidRDefault="001D0515" w:rsidP="00926B48">
      <w:pPr>
        <w:rPr>
          <w:rFonts w:cs="Arial"/>
          <w:sz w:val="22"/>
          <w:szCs w:val="22"/>
        </w:rPr>
      </w:pPr>
      <w:r w:rsidRPr="00926B48">
        <w:rPr>
          <w:rFonts w:cs="Arial"/>
          <w:b/>
        </w:rPr>
        <w:t>K-W-L-H Chart</w:t>
      </w:r>
      <w:r w:rsidR="00453887" w:rsidRPr="00926B48">
        <w:rPr>
          <w:rFonts w:cs="Arial"/>
          <w:sz w:val="22"/>
          <w:szCs w:val="22"/>
        </w:rPr>
        <w:br/>
      </w:r>
      <w:r w:rsidRPr="00926B48">
        <w:rPr>
          <w:rFonts w:cs="Arial"/>
          <w:sz w:val="22"/>
          <w:szCs w:val="22"/>
        </w:rPr>
        <w:t>The K-W-L-H chart helps students activate prior knowledge, identify areas of inquiry, and reflect on their reading / learning. This strategy was developed by Donna Ogle (1986) and is often used as a whole group activity where a large chart with four columns is made to record everyone’s ideas.</w:t>
      </w:r>
    </w:p>
    <w:p w:rsidR="001D0515" w:rsidRPr="00926B48" w:rsidRDefault="001D0515" w:rsidP="00926B48">
      <w:pPr>
        <w:rPr>
          <w:rFonts w:cs="Arial"/>
          <w:sz w:val="22"/>
          <w:szCs w:val="22"/>
        </w:rPr>
      </w:pPr>
      <w:r w:rsidRPr="00926B48">
        <w:rPr>
          <w:rStyle w:val="Strong"/>
          <w:rFonts w:cs="Arial"/>
          <w:sz w:val="22"/>
          <w:szCs w:val="22"/>
        </w:rPr>
        <w:t>K</w:t>
      </w:r>
      <w:r w:rsidRPr="00926B48">
        <w:rPr>
          <w:rFonts w:cs="Arial"/>
          <w:sz w:val="22"/>
          <w:szCs w:val="22"/>
        </w:rPr>
        <w:t xml:space="preserve"> - </w:t>
      </w:r>
      <w:proofErr w:type="gramStart"/>
      <w:r w:rsidRPr="00926B48">
        <w:rPr>
          <w:rFonts w:cs="Arial"/>
          <w:sz w:val="22"/>
          <w:szCs w:val="22"/>
        </w:rPr>
        <w:t>stands</w:t>
      </w:r>
      <w:proofErr w:type="gramEnd"/>
      <w:r w:rsidRPr="00926B48">
        <w:rPr>
          <w:rFonts w:cs="Arial"/>
          <w:sz w:val="22"/>
          <w:szCs w:val="22"/>
        </w:rPr>
        <w:t xml:space="preserve"> for what students already </w:t>
      </w:r>
      <w:r w:rsidRPr="00926B48">
        <w:rPr>
          <w:rStyle w:val="Strong"/>
          <w:rFonts w:cs="Arial"/>
          <w:sz w:val="22"/>
          <w:szCs w:val="22"/>
        </w:rPr>
        <w:t>Know</w:t>
      </w:r>
      <w:r w:rsidRPr="00926B48">
        <w:rPr>
          <w:rFonts w:cs="Arial"/>
          <w:sz w:val="22"/>
          <w:szCs w:val="22"/>
        </w:rPr>
        <w:t xml:space="preserve"> about the topic.</w:t>
      </w:r>
    </w:p>
    <w:p w:rsidR="001D0515" w:rsidRPr="00926B48" w:rsidRDefault="001D0515" w:rsidP="00926B48">
      <w:pPr>
        <w:rPr>
          <w:rFonts w:cs="Arial"/>
          <w:sz w:val="22"/>
          <w:szCs w:val="22"/>
        </w:rPr>
      </w:pPr>
      <w:r w:rsidRPr="00926B48">
        <w:rPr>
          <w:rStyle w:val="Strong"/>
          <w:rFonts w:cs="Arial"/>
          <w:sz w:val="22"/>
          <w:szCs w:val="22"/>
        </w:rPr>
        <w:t>W</w:t>
      </w:r>
      <w:r w:rsidRPr="00926B48">
        <w:rPr>
          <w:rFonts w:cs="Arial"/>
          <w:sz w:val="22"/>
          <w:szCs w:val="22"/>
        </w:rPr>
        <w:t xml:space="preserve"> – </w:t>
      </w:r>
      <w:proofErr w:type="gramStart"/>
      <w:r w:rsidRPr="00926B48">
        <w:rPr>
          <w:rFonts w:cs="Arial"/>
          <w:sz w:val="22"/>
          <w:szCs w:val="22"/>
        </w:rPr>
        <w:t>stands</w:t>
      </w:r>
      <w:proofErr w:type="gramEnd"/>
      <w:r w:rsidRPr="00926B48">
        <w:rPr>
          <w:rFonts w:cs="Arial"/>
          <w:sz w:val="22"/>
          <w:szCs w:val="22"/>
        </w:rPr>
        <w:t xml:space="preserve"> for what students </w:t>
      </w:r>
      <w:r w:rsidRPr="00926B48">
        <w:rPr>
          <w:rStyle w:val="Strong"/>
          <w:rFonts w:cs="Arial"/>
          <w:sz w:val="22"/>
          <w:szCs w:val="22"/>
        </w:rPr>
        <w:t>Want to Learn</w:t>
      </w:r>
      <w:r w:rsidR="00D65469">
        <w:rPr>
          <w:rFonts w:cs="Arial"/>
          <w:sz w:val="22"/>
          <w:szCs w:val="22"/>
        </w:rPr>
        <w:t xml:space="preserve"> by this text</w:t>
      </w:r>
      <w:r w:rsidRPr="00926B48">
        <w:rPr>
          <w:rFonts w:cs="Arial"/>
          <w:sz w:val="22"/>
          <w:szCs w:val="22"/>
        </w:rPr>
        <w:t>.</w:t>
      </w:r>
    </w:p>
    <w:p w:rsidR="001D0515" w:rsidRPr="00926B48" w:rsidRDefault="001D0515" w:rsidP="00926B48">
      <w:pPr>
        <w:rPr>
          <w:rFonts w:cs="Arial"/>
          <w:sz w:val="22"/>
          <w:szCs w:val="22"/>
        </w:rPr>
      </w:pPr>
      <w:r w:rsidRPr="00926B48">
        <w:rPr>
          <w:rStyle w:val="Strong"/>
          <w:rFonts w:cs="Arial"/>
          <w:sz w:val="22"/>
          <w:szCs w:val="22"/>
        </w:rPr>
        <w:t>L</w:t>
      </w:r>
      <w:r w:rsidRPr="00926B48">
        <w:rPr>
          <w:rFonts w:cs="Arial"/>
          <w:sz w:val="22"/>
          <w:szCs w:val="22"/>
        </w:rPr>
        <w:t xml:space="preserve"> – </w:t>
      </w:r>
      <w:proofErr w:type="gramStart"/>
      <w:r w:rsidRPr="00926B48">
        <w:rPr>
          <w:rFonts w:cs="Arial"/>
          <w:sz w:val="22"/>
          <w:szCs w:val="22"/>
        </w:rPr>
        <w:t>stands</w:t>
      </w:r>
      <w:proofErr w:type="gramEnd"/>
      <w:r w:rsidRPr="00926B48">
        <w:rPr>
          <w:rFonts w:cs="Arial"/>
          <w:sz w:val="22"/>
          <w:szCs w:val="22"/>
        </w:rPr>
        <w:t xml:space="preserve"> for what students have </w:t>
      </w:r>
      <w:r w:rsidRPr="00926B48">
        <w:rPr>
          <w:rStyle w:val="Strong"/>
          <w:rFonts w:cs="Arial"/>
          <w:sz w:val="22"/>
          <w:szCs w:val="22"/>
        </w:rPr>
        <w:t>Learned</w:t>
      </w:r>
      <w:r w:rsidRPr="00926B48">
        <w:rPr>
          <w:rFonts w:cs="Arial"/>
          <w:sz w:val="22"/>
          <w:szCs w:val="22"/>
        </w:rPr>
        <w:t xml:space="preserve"> </w:t>
      </w:r>
      <w:r w:rsidR="00D65469">
        <w:rPr>
          <w:rFonts w:cs="Arial"/>
          <w:sz w:val="22"/>
          <w:szCs w:val="22"/>
        </w:rPr>
        <w:t>while reading this text</w:t>
      </w:r>
      <w:r w:rsidRPr="00926B48">
        <w:rPr>
          <w:rFonts w:cs="Arial"/>
          <w:sz w:val="22"/>
          <w:szCs w:val="22"/>
        </w:rPr>
        <w:t>.</w:t>
      </w:r>
    </w:p>
    <w:p w:rsidR="001D0515" w:rsidRPr="00926B48" w:rsidRDefault="001D0515" w:rsidP="00926B48">
      <w:pPr>
        <w:rPr>
          <w:rFonts w:cs="Arial"/>
          <w:sz w:val="22"/>
          <w:szCs w:val="22"/>
        </w:rPr>
      </w:pPr>
      <w:r w:rsidRPr="00926B48">
        <w:rPr>
          <w:rStyle w:val="Strong"/>
          <w:rFonts w:cs="Arial"/>
          <w:sz w:val="22"/>
          <w:szCs w:val="22"/>
        </w:rPr>
        <w:t>H</w:t>
      </w:r>
      <w:r w:rsidRPr="00926B48">
        <w:rPr>
          <w:rFonts w:cs="Arial"/>
          <w:sz w:val="22"/>
          <w:szCs w:val="22"/>
        </w:rPr>
        <w:t xml:space="preserve"> – stands for ideas of </w:t>
      </w:r>
      <w:r w:rsidR="00D65469">
        <w:rPr>
          <w:rStyle w:val="Strong"/>
          <w:rFonts w:cs="Arial"/>
          <w:sz w:val="22"/>
          <w:szCs w:val="22"/>
        </w:rPr>
        <w:t xml:space="preserve">How to Learn </w:t>
      </w:r>
      <w:proofErr w:type="gramStart"/>
      <w:r w:rsidR="00D65469">
        <w:rPr>
          <w:rStyle w:val="Strong"/>
          <w:rFonts w:cs="Arial"/>
          <w:sz w:val="22"/>
          <w:szCs w:val="22"/>
        </w:rPr>
        <w:t>M</w:t>
      </w:r>
      <w:r w:rsidRPr="00926B48">
        <w:rPr>
          <w:rStyle w:val="Strong"/>
          <w:rFonts w:cs="Arial"/>
          <w:sz w:val="22"/>
          <w:szCs w:val="22"/>
        </w:rPr>
        <w:t>ore</w:t>
      </w:r>
      <w:proofErr w:type="gramEnd"/>
      <w:r w:rsidR="00D65469">
        <w:rPr>
          <w:rStyle w:val="Strong"/>
          <w:rFonts w:cs="Arial"/>
          <w:sz w:val="22"/>
          <w:szCs w:val="22"/>
        </w:rPr>
        <w:t xml:space="preserve"> </w:t>
      </w:r>
      <w:r w:rsidR="00D65469" w:rsidRPr="00D65469">
        <w:rPr>
          <w:rStyle w:val="Strong"/>
          <w:rFonts w:cs="Arial"/>
          <w:b w:val="0"/>
          <w:sz w:val="22"/>
          <w:szCs w:val="22"/>
        </w:rPr>
        <w:t>after reading this text</w:t>
      </w:r>
      <w:r w:rsidRPr="00D65469">
        <w:rPr>
          <w:rFonts w:cs="Arial"/>
          <w:b/>
          <w:sz w:val="22"/>
          <w:szCs w:val="22"/>
        </w:rPr>
        <w:t>.</w:t>
      </w:r>
    </w:p>
    <w:p w:rsidR="00D76F5F" w:rsidRDefault="009D60D9" w:rsidP="00926B48">
      <w:pPr>
        <w:rPr>
          <w:rFonts w:cs="Arial"/>
          <w:sz w:val="22"/>
          <w:szCs w:val="22"/>
        </w:rPr>
      </w:pPr>
      <w:hyperlink r:id="rId8" w:history="1">
        <w:r w:rsidR="00B80892" w:rsidRPr="00B80892">
          <w:rPr>
            <w:rStyle w:val="Hyperlink"/>
            <w:rFonts w:cs="Arial"/>
            <w:sz w:val="22"/>
            <w:szCs w:val="22"/>
          </w:rPr>
          <w:t xml:space="preserve">Sample </w:t>
        </w:r>
        <w:r w:rsidR="00B80892">
          <w:rPr>
            <w:rStyle w:val="Hyperlink"/>
            <w:rFonts w:cs="Arial"/>
            <w:sz w:val="22"/>
            <w:szCs w:val="22"/>
          </w:rPr>
          <w:t xml:space="preserve">K-W-L-H </w:t>
        </w:r>
        <w:r w:rsidR="00B80892" w:rsidRPr="00B80892">
          <w:rPr>
            <w:rStyle w:val="Hyperlink"/>
            <w:rFonts w:cs="Arial"/>
            <w:sz w:val="22"/>
            <w:szCs w:val="22"/>
          </w:rPr>
          <w:t>Chart</w:t>
        </w:r>
      </w:hyperlink>
    </w:p>
    <w:p w:rsidR="00D65469" w:rsidRDefault="00D65469" w:rsidP="00926B48">
      <w:pPr>
        <w:rPr>
          <w:rFonts w:cs="Arial"/>
          <w:sz w:val="22"/>
          <w:szCs w:val="22"/>
        </w:rPr>
      </w:pPr>
    </w:p>
    <w:tbl>
      <w:tblPr>
        <w:tblStyle w:val="TableGrid"/>
        <w:tblW w:w="0" w:type="auto"/>
        <w:tblLook w:val="04A0" w:firstRow="1" w:lastRow="0" w:firstColumn="1" w:lastColumn="0" w:noHBand="0" w:noVBand="1"/>
      </w:tblPr>
      <w:tblGrid>
        <w:gridCol w:w="2574"/>
        <w:gridCol w:w="2574"/>
        <w:gridCol w:w="2574"/>
        <w:gridCol w:w="2574"/>
      </w:tblGrid>
      <w:tr w:rsidR="00D65469" w:rsidTr="00D65469">
        <w:tc>
          <w:tcPr>
            <w:tcW w:w="2574" w:type="dxa"/>
          </w:tcPr>
          <w:p w:rsidR="00D65469" w:rsidRPr="00D65469" w:rsidRDefault="00D65469" w:rsidP="00926B48">
            <w:pPr>
              <w:rPr>
                <w:rFonts w:cs="Arial"/>
                <w:b/>
                <w:sz w:val="22"/>
                <w:szCs w:val="22"/>
              </w:rPr>
            </w:pPr>
            <w:r w:rsidRPr="00D65469">
              <w:rPr>
                <w:rFonts w:cs="Arial"/>
                <w:b/>
                <w:sz w:val="22"/>
                <w:szCs w:val="22"/>
              </w:rPr>
              <w:t>Know</w:t>
            </w:r>
          </w:p>
        </w:tc>
        <w:tc>
          <w:tcPr>
            <w:tcW w:w="2574" w:type="dxa"/>
          </w:tcPr>
          <w:p w:rsidR="00D65469" w:rsidRPr="00D65469" w:rsidRDefault="00D65469" w:rsidP="00926B48">
            <w:pPr>
              <w:rPr>
                <w:rFonts w:cs="Arial"/>
                <w:b/>
                <w:sz w:val="22"/>
                <w:szCs w:val="22"/>
              </w:rPr>
            </w:pPr>
            <w:r w:rsidRPr="00D65469">
              <w:rPr>
                <w:rFonts w:cs="Arial"/>
                <w:b/>
                <w:sz w:val="22"/>
                <w:szCs w:val="22"/>
              </w:rPr>
              <w:t>Want to Learn</w:t>
            </w:r>
          </w:p>
        </w:tc>
        <w:tc>
          <w:tcPr>
            <w:tcW w:w="2574" w:type="dxa"/>
          </w:tcPr>
          <w:p w:rsidR="00D65469" w:rsidRPr="00D65469" w:rsidRDefault="00D65469" w:rsidP="00926B48">
            <w:pPr>
              <w:rPr>
                <w:rFonts w:cs="Arial"/>
                <w:b/>
                <w:sz w:val="22"/>
                <w:szCs w:val="22"/>
              </w:rPr>
            </w:pPr>
            <w:r w:rsidRPr="00D65469">
              <w:rPr>
                <w:rFonts w:cs="Arial"/>
                <w:b/>
                <w:sz w:val="22"/>
                <w:szCs w:val="22"/>
              </w:rPr>
              <w:t>Learned</w:t>
            </w:r>
          </w:p>
        </w:tc>
        <w:tc>
          <w:tcPr>
            <w:tcW w:w="2574" w:type="dxa"/>
          </w:tcPr>
          <w:p w:rsidR="00D65469" w:rsidRPr="00D65469" w:rsidRDefault="00D65469" w:rsidP="00926B48">
            <w:pPr>
              <w:rPr>
                <w:rFonts w:cs="Arial"/>
                <w:b/>
                <w:sz w:val="22"/>
                <w:szCs w:val="22"/>
              </w:rPr>
            </w:pPr>
            <w:r w:rsidRPr="00D65469">
              <w:rPr>
                <w:rFonts w:cs="Arial"/>
                <w:b/>
                <w:sz w:val="22"/>
                <w:szCs w:val="22"/>
              </w:rPr>
              <w:t>How to Learn More</w:t>
            </w: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bl>
    <w:p w:rsidR="00D65469" w:rsidRPr="00B80892" w:rsidRDefault="00D65469" w:rsidP="00926B48">
      <w:pPr>
        <w:rPr>
          <w:rFonts w:cs="Arial"/>
          <w:sz w:val="22"/>
          <w:szCs w:val="22"/>
        </w:rPr>
      </w:pPr>
    </w:p>
    <w:p w:rsidR="00B80892" w:rsidRPr="00926B48" w:rsidRDefault="00B80892" w:rsidP="00926B48">
      <w:pPr>
        <w:rPr>
          <w:rFonts w:cs="Arial"/>
          <w:sz w:val="16"/>
          <w:szCs w:val="16"/>
        </w:rPr>
      </w:pPr>
    </w:p>
    <w:p w:rsidR="001D0515" w:rsidRPr="00926B48" w:rsidRDefault="001D0515" w:rsidP="00926B48">
      <w:pPr>
        <w:rPr>
          <w:rFonts w:cs="Arial"/>
          <w:b/>
        </w:rPr>
      </w:pPr>
      <w:r w:rsidRPr="00926B48">
        <w:rPr>
          <w:rFonts w:cs="Arial"/>
          <w:b/>
        </w:rPr>
        <w:t>Anticipation/Reaction Guide</w:t>
      </w:r>
    </w:p>
    <w:p w:rsidR="001D0515" w:rsidRPr="00926B48" w:rsidRDefault="001D0515" w:rsidP="00926B48">
      <w:pPr>
        <w:rPr>
          <w:rFonts w:cs="Arial"/>
          <w:sz w:val="22"/>
          <w:szCs w:val="22"/>
        </w:rPr>
      </w:pPr>
      <w:r w:rsidRPr="00926B48">
        <w:rPr>
          <w:rFonts w:cs="Arial"/>
          <w:sz w:val="22"/>
          <w:szCs w:val="22"/>
        </w:rPr>
        <w:t xml:space="preserve">The Anticipation/Reaction Guide helps students activate and evaluate prior knowledge. Students make predictions based upon background knowledge and evaluate these predictions after exposure to new information. (H.L. </w:t>
      </w:r>
      <w:proofErr w:type="spellStart"/>
      <w:r w:rsidRPr="00926B48">
        <w:rPr>
          <w:rFonts w:cs="Arial"/>
          <w:sz w:val="22"/>
          <w:szCs w:val="22"/>
        </w:rPr>
        <w:t>Herber</w:t>
      </w:r>
      <w:proofErr w:type="spellEnd"/>
      <w:r w:rsidRPr="00926B48">
        <w:rPr>
          <w:rFonts w:cs="Arial"/>
          <w:sz w:val="22"/>
          <w:szCs w:val="22"/>
        </w:rPr>
        <w:t>, 1978)</w:t>
      </w:r>
    </w:p>
    <w:p w:rsidR="001D0515" w:rsidRPr="00926B48" w:rsidRDefault="001D0515" w:rsidP="00926B48">
      <w:pPr>
        <w:rPr>
          <w:rFonts w:cs="Arial"/>
          <w:sz w:val="22"/>
          <w:szCs w:val="22"/>
        </w:rPr>
      </w:pPr>
      <w:r w:rsidRPr="00926B48">
        <w:rPr>
          <w:rFonts w:cs="Arial"/>
          <w:sz w:val="22"/>
          <w:szCs w:val="22"/>
        </w:rPr>
        <w:t>Follow these steps to create an Anticipation/Reaction Guide:</w:t>
      </w:r>
    </w:p>
    <w:p w:rsidR="001D0515" w:rsidRPr="00926B48" w:rsidRDefault="001D0515" w:rsidP="00926B48">
      <w:pPr>
        <w:numPr>
          <w:ilvl w:val="0"/>
          <w:numId w:val="8"/>
        </w:numPr>
        <w:rPr>
          <w:rFonts w:cs="Arial"/>
          <w:sz w:val="22"/>
          <w:szCs w:val="22"/>
        </w:rPr>
      </w:pPr>
      <w:r w:rsidRPr="00926B48">
        <w:rPr>
          <w:rFonts w:cs="Arial"/>
          <w:sz w:val="22"/>
          <w:szCs w:val="22"/>
        </w:rPr>
        <w:t xml:space="preserve">Identify major concepts or “big ideas” you want students to learn from the </w:t>
      </w:r>
      <w:r w:rsidR="00620976">
        <w:rPr>
          <w:rFonts w:cs="Arial"/>
          <w:sz w:val="22"/>
          <w:szCs w:val="22"/>
        </w:rPr>
        <w:t>text</w:t>
      </w:r>
      <w:r w:rsidRPr="00926B48">
        <w:rPr>
          <w:rFonts w:cs="Arial"/>
          <w:sz w:val="22"/>
          <w:szCs w:val="22"/>
        </w:rPr>
        <w:t>.</w:t>
      </w:r>
    </w:p>
    <w:p w:rsidR="001D0515" w:rsidRPr="00926B48" w:rsidRDefault="001D0515" w:rsidP="00926B48">
      <w:pPr>
        <w:numPr>
          <w:ilvl w:val="0"/>
          <w:numId w:val="8"/>
        </w:numPr>
        <w:rPr>
          <w:rFonts w:cs="Arial"/>
          <w:sz w:val="22"/>
          <w:szCs w:val="22"/>
        </w:rPr>
      </w:pPr>
      <w:r w:rsidRPr="00926B48">
        <w:rPr>
          <w:rFonts w:cs="Arial"/>
          <w:sz w:val="22"/>
          <w:szCs w:val="22"/>
        </w:rPr>
        <w:t xml:space="preserve">Create four to six statements that support or challenge students' beliefs about the topic. </w:t>
      </w:r>
    </w:p>
    <w:p w:rsidR="001D0515" w:rsidRPr="00926B48" w:rsidRDefault="001D0515" w:rsidP="00926B48">
      <w:pPr>
        <w:numPr>
          <w:ilvl w:val="0"/>
          <w:numId w:val="8"/>
        </w:numPr>
        <w:rPr>
          <w:rFonts w:cs="Arial"/>
          <w:sz w:val="22"/>
          <w:szCs w:val="22"/>
        </w:rPr>
      </w:pPr>
      <w:r w:rsidRPr="00926B48">
        <w:rPr>
          <w:rFonts w:cs="Arial"/>
          <w:sz w:val="22"/>
          <w:szCs w:val="22"/>
        </w:rPr>
        <w:t xml:space="preserve">Share the guide with students and ask them to Agree or Disagree with the statements and be prepared to defend their opinions. </w:t>
      </w:r>
    </w:p>
    <w:p w:rsidR="001D0515" w:rsidRPr="00926B48" w:rsidRDefault="001D0515" w:rsidP="00926B48">
      <w:pPr>
        <w:numPr>
          <w:ilvl w:val="0"/>
          <w:numId w:val="8"/>
        </w:numPr>
        <w:rPr>
          <w:rFonts w:cs="Arial"/>
          <w:sz w:val="22"/>
          <w:szCs w:val="22"/>
        </w:rPr>
      </w:pPr>
      <w:r w:rsidRPr="00926B48">
        <w:rPr>
          <w:rFonts w:cs="Arial"/>
          <w:sz w:val="22"/>
          <w:szCs w:val="22"/>
        </w:rPr>
        <w:t xml:space="preserve">Discuss with class. </w:t>
      </w:r>
    </w:p>
    <w:p w:rsidR="001D0515" w:rsidRPr="00926B48" w:rsidRDefault="001D0515" w:rsidP="00926B48">
      <w:pPr>
        <w:numPr>
          <w:ilvl w:val="0"/>
          <w:numId w:val="8"/>
        </w:numPr>
        <w:rPr>
          <w:rFonts w:cs="Arial"/>
          <w:sz w:val="22"/>
          <w:szCs w:val="22"/>
        </w:rPr>
      </w:pPr>
      <w:r w:rsidRPr="00926B48">
        <w:rPr>
          <w:rFonts w:cs="Arial"/>
          <w:sz w:val="22"/>
          <w:szCs w:val="22"/>
        </w:rPr>
        <w:t xml:space="preserve">Have students read the </w:t>
      </w:r>
      <w:r w:rsidR="00620976">
        <w:rPr>
          <w:rFonts w:cs="Arial"/>
          <w:sz w:val="22"/>
          <w:szCs w:val="22"/>
        </w:rPr>
        <w:t>text</w:t>
      </w:r>
      <w:r w:rsidRPr="00926B48">
        <w:rPr>
          <w:rFonts w:cs="Arial"/>
          <w:sz w:val="22"/>
          <w:szCs w:val="22"/>
        </w:rPr>
        <w:t xml:space="preserve"> to find evidence to support or disprove their responses. </w:t>
      </w:r>
    </w:p>
    <w:p w:rsidR="00181AEB" w:rsidRPr="00926B48" w:rsidRDefault="001D0515" w:rsidP="00926B48">
      <w:pPr>
        <w:numPr>
          <w:ilvl w:val="0"/>
          <w:numId w:val="8"/>
        </w:numPr>
        <w:rPr>
          <w:rFonts w:cs="Arial"/>
          <w:sz w:val="22"/>
          <w:szCs w:val="22"/>
        </w:rPr>
      </w:pPr>
      <w:r w:rsidRPr="00926B48">
        <w:rPr>
          <w:rFonts w:cs="Arial"/>
          <w:sz w:val="22"/>
          <w:szCs w:val="22"/>
        </w:rPr>
        <w:t xml:space="preserve">After reading, students will confirm or revise their responses. </w:t>
      </w:r>
    </w:p>
    <w:p w:rsidR="00E676E5" w:rsidRDefault="00E676E5" w:rsidP="00E676E5">
      <w:pPr>
        <w:rPr>
          <w:rFonts w:cs="Arial"/>
          <w:sz w:val="22"/>
          <w:szCs w:val="22"/>
        </w:rPr>
      </w:pPr>
    </w:p>
    <w:p w:rsidR="00214EE3" w:rsidRDefault="001D0515" w:rsidP="00E676E5">
      <w:r w:rsidRPr="00926B48">
        <w:rPr>
          <w:rFonts w:cs="Arial"/>
          <w:sz w:val="22"/>
          <w:szCs w:val="22"/>
        </w:rPr>
        <w:t>Sample Anticipation/Reaction Guide</w:t>
      </w:r>
      <w:r w:rsidR="00181AEB" w:rsidRPr="00926B48">
        <w:rPr>
          <w:rFonts w:cs="Arial"/>
          <w:sz w:val="22"/>
          <w:szCs w:val="22"/>
        </w:rPr>
        <w:t xml:space="preserve">   </w:t>
      </w:r>
      <w:hyperlink r:id="rId9" w:history="1">
        <w:r w:rsidRPr="00926B48">
          <w:rPr>
            <w:rStyle w:val="Hyperlink"/>
            <w:rFonts w:cs="Arial"/>
            <w:sz w:val="22"/>
            <w:szCs w:val="22"/>
          </w:rPr>
          <w:t>Anticipation Guide</w:t>
        </w:r>
      </w:hyperlink>
    </w:p>
    <w:p w:rsidR="00E676E5" w:rsidRPr="00E676E5" w:rsidRDefault="00E676E5" w:rsidP="00E676E5">
      <w:pPr>
        <w:rPr>
          <w:rFonts w:cs="Arial"/>
          <w:sz w:val="16"/>
          <w:szCs w:val="16"/>
        </w:rPr>
      </w:pPr>
    </w:p>
    <w:p w:rsidR="00214EE3" w:rsidRPr="00C2756A" w:rsidRDefault="00214EE3" w:rsidP="00214EE3">
      <w:pPr>
        <w:jc w:val="center"/>
        <w:rPr>
          <w:rFonts w:ascii="Arial Narrow" w:hAnsi="Arial Narrow"/>
          <w:i/>
          <w:sz w:val="16"/>
          <w:szCs w:val="16"/>
        </w:rPr>
      </w:pPr>
      <w:r>
        <w:rPr>
          <w:i/>
        </w:rPr>
        <w:t xml:space="preserve">Example </w:t>
      </w:r>
      <w:r w:rsidR="00E676E5">
        <w:rPr>
          <w:i/>
        </w:rPr>
        <w:t>Anticipation/Reaction: Familiar Vocabulary</w:t>
      </w:r>
      <w:r w:rsidR="00E676E5">
        <w:rPr>
          <w:i/>
        </w:rPr>
        <w:br/>
      </w:r>
    </w:p>
    <w:p w:rsidR="00214EE3" w:rsidRPr="00C2756A" w:rsidRDefault="00214EE3" w:rsidP="00214EE3">
      <w:pPr>
        <w:rPr>
          <w:rFonts w:ascii="Arial Narrow" w:hAnsi="Arial Narrow"/>
          <w:sz w:val="22"/>
          <w:szCs w:val="22"/>
        </w:rPr>
      </w:pPr>
      <w:r w:rsidRPr="00C2756A">
        <w:rPr>
          <w:rFonts w:ascii="Arial Narrow" w:hAnsi="Arial Narrow"/>
          <w:sz w:val="22"/>
          <w:szCs w:val="22"/>
          <w:u w:val="single"/>
        </w:rPr>
        <w:t>First:</w:t>
      </w:r>
      <w:r w:rsidRPr="00C2756A">
        <w:rPr>
          <w:rFonts w:ascii="Arial Narrow" w:hAnsi="Arial Narrow"/>
          <w:sz w:val="22"/>
          <w:szCs w:val="22"/>
        </w:rPr>
        <w:t xml:space="preserve">  Rea</w:t>
      </w:r>
      <w:r>
        <w:rPr>
          <w:rFonts w:ascii="Arial Narrow" w:hAnsi="Arial Narrow"/>
          <w:sz w:val="22"/>
          <w:szCs w:val="22"/>
        </w:rPr>
        <w:t xml:space="preserve">d </w:t>
      </w:r>
      <w:proofErr w:type="gramStart"/>
      <w:r w:rsidR="00EF6E81">
        <w:rPr>
          <w:rFonts w:ascii="Arial Narrow" w:hAnsi="Arial Narrow"/>
          <w:sz w:val="22"/>
          <w:szCs w:val="22"/>
        </w:rPr>
        <w:t>Acknowledge</w:t>
      </w:r>
      <w:proofErr w:type="gramEnd"/>
      <w:r w:rsidR="00EF6E81">
        <w:rPr>
          <w:rFonts w:ascii="Arial Narrow" w:hAnsi="Arial Narrow"/>
          <w:sz w:val="22"/>
          <w:szCs w:val="22"/>
        </w:rPr>
        <w:t xml:space="preserve"> your own opinions and thinking on a topic. </w:t>
      </w:r>
      <w:r w:rsidR="00EF6E81" w:rsidRPr="00C2756A">
        <w:rPr>
          <w:rFonts w:ascii="Arial Narrow" w:hAnsi="Arial Narrow"/>
          <w:sz w:val="22"/>
          <w:szCs w:val="22"/>
        </w:rPr>
        <w:t>Rea</w:t>
      </w:r>
      <w:r w:rsidR="00EF6E81">
        <w:rPr>
          <w:rFonts w:ascii="Arial Narrow" w:hAnsi="Arial Narrow"/>
          <w:sz w:val="22"/>
          <w:szCs w:val="22"/>
        </w:rPr>
        <w:t>d the statements below and circle</w:t>
      </w:r>
      <w:r w:rsidR="00EF6E81" w:rsidRPr="00C2756A">
        <w:rPr>
          <w:rFonts w:ascii="Arial Narrow" w:hAnsi="Arial Narrow"/>
          <w:sz w:val="22"/>
          <w:szCs w:val="22"/>
        </w:rPr>
        <w:t xml:space="preserve"> T </w:t>
      </w:r>
      <w:r w:rsidR="00EF6E81">
        <w:rPr>
          <w:rFonts w:ascii="Arial Narrow" w:hAnsi="Arial Narrow"/>
          <w:sz w:val="22"/>
          <w:szCs w:val="22"/>
        </w:rPr>
        <w:t xml:space="preserve">for True </w:t>
      </w:r>
      <w:r w:rsidR="00EF6E81" w:rsidRPr="00C2756A">
        <w:rPr>
          <w:rFonts w:ascii="Arial Narrow" w:hAnsi="Arial Narrow"/>
          <w:sz w:val="22"/>
          <w:szCs w:val="22"/>
        </w:rPr>
        <w:t xml:space="preserve">or F </w:t>
      </w:r>
      <w:r w:rsidR="00EF6E81">
        <w:rPr>
          <w:rFonts w:ascii="Arial Narrow" w:hAnsi="Arial Narrow"/>
          <w:sz w:val="22"/>
          <w:szCs w:val="22"/>
        </w:rPr>
        <w:t xml:space="preserve">for False </w:t>
      </w:r>
      <w:r w:rsidR="00EF6E81" w:rsidRPr="00C2756A">
        <w:rPr>
          <w:rFonts w:ascii="Arial Narrow" w:hAnsi="Arial Narrow"/>
          <w:sz w:val="22"/>
          <w:szCs w:val="22"/>
        </w:rPr>
        <w:t>in the</w:t>
      </w:r>
      <w:r w:rsidR="00EF6E81">
        <w:rPr>
          <w:rFonts w:ascii="Arial Narrow" w:hAnsi="Arial Narrow"/>
          <w:sz w:val="22"/>
          <w:szCs w:val="22"/>
        </w:rPr>
        <w:t xml:space="preserve"> “Me” column based upon your</w:t>
      </w:r>
      <w:r w:rsidR="00EF6E81" w:rsidRPr="00C2756A">
        <w:rPr>
          <w:rFonts w:ascii="Arial Narrow" w:hAnsi="Arial Narrow"/>
          <w:sz w:val="22"/>
          <w:szCs w:val="22"/>
        </w:rPr>
        <w:t xml:space="preserve"> opinions and background knowledge</w:t>
      </w:r>
      <w:r w:rsidRPr="00C2756A">
        <w:rPr>
          <w:rFonts w:ascii="Arial Narrow" w:hAnsi="Arial Narrow"/>
          <w:sz w:val="22"/>
          <w:szCs w:val="22"/>
        </w:rPr>
        <w:t xml:space="preserve"> </w:t>
      </w:r>
    </w:p>
    <w:p w:rsidR="00214EE3" w:rsidRPr="00C2756A" w:rsidRDefault="00214EE3" w:rsidP="00214EE3">
      <w:pPr>
        <w:rPr>
          <w:rFonts w:ascii="Arial Narrow" w:hAnsi="Arial Narrow"/>
          <w:sz w:val="16"/>
          <w:szCs w:val="16"/>
        </w:rPr>
      </w:pPr>
    </w:p>
    <w:p w:rsidR="00214EE3" w:rsidRP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i/>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C2756A">
        <w:rPr>
          <w:rFonts w:ascii="Arial Narrow" w:hAnsi="Arial Narrow"/>
          <w:b/>
          <w:sz w:val="22"/>
          <w:szCs w:val="22"/>
        </w:rPr>
        <w:tab/>
        <w:t>Me</w:t>
      </w:r>
      <w:r w:rsidRPr="00C2756A">
        <w:rPr>
          <w:rFonts w:ascii="Arial Narrow" w:hAnsi="Arial Narrow"/>
          <w:b/>
          <w:sz w:val="22"/>
          <w:szCs w:val="22"/>
        </w:rPr>
        <w:tab/>
      </w:r>
      <w:r w:rsidRPr="00C2756A">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t>Cartoon</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16"/>
          <w:szCs w:val="16"/>
        </w:rPr>
      </w:pPr>
      <w:r w:rsidRPr="00C2756A">
        <w:rPr>
          <w:rFonts w:ascii="Arial Narrow" w:hAnsi="Arial Narrow"/>
          <w:b/>
          <w:sz w:val="22"/>
          <w:szCs w:val="22"/>
        </w:rPr>
        <w:tab/>
      </w:r>
    </w:p>
    <w:p w:rsidR="00214EE3" w:rsidRPr="00C2756A" w:rsidRDefault="00214EE3" w:rsidP="00214EE3">
      <w:pPr>
        <w:numPr>
          <w:ilvl w:val="0"/>
          <w:numId w:val="15"/>
        </w:numPr>
        <w:pBdr>
          <w:top w:val="single" w:sz="4" w:space="1" w:color="auto"/>
          <w:left w:val="single" w:sz="4" w:space="4" w:color="auto"/>
          <w:bottom w:val="single" w:sz="4" w:space="0" w:color="auto"/>
          <w:right w:val="single" w:sz="4" w:space="21" w:color="auto"/>
        </w:pBdr>
        <w:ind w:hanging="720"/>
        <w:rPr>
          <w:rFonts w:ascii="Arial Narrow" w:hAnsi="Arial Narrow"/>
          <w:sz w:val="22"/>
          <w:szCs w:val="22"/>
        </w:rPr>
      </w:pPr>
      <w:r>
        <w:rPr>
          <w:rFonts w:ascii="Arial Narrow" w:hAnsi="Arial Narrow"/>
          <w:sz w:val="22"/>
          <w:szCs w:val="22"/>
        </w:rPr>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Concern for the environment is not a new idea.</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Pr="00C2756A"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2.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proofErr w:type="gramStart"/>
      <w:r w:rsidRPr="00C2756A">
        <w:rPr>
          <w:rFonts w:ascii="Arial Narrow" w:hAnsi="Arial Narrow"/>
          <w:sz w:val="22"/>
          <w:szCs w:val="22"/>
        </w:rPr>
        <w:t>Our</w:t>
      </w:r>
      <w:proofErr w:type="gramEnd"/>
      <w:r w:rsidRPr="00C2756A">
        <w:rPr>
          <w:rFonts w:ascii="Arial Narrow" w:hAnsi="Arial Narrow"/>
          <w:sz w:val="22"/>
          <w:szCs w:val="22"/>
        </w:rPr>
        <w:t xml:space="preserve"> nation’s forests are plentiful.</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3.</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Trees are an easily renewable natural resource.</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4.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Americans should protect their natural resources.</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Pr="00C2756A" w:rsidRDefault="00214EE3" w:rsidP="00214EE3">
      <w:pPr>
        <w:pBdr>
          <w:top w:val="single" w:sz="4" w:space="1" w:color="auto"/>
          <w:left w:val="single" w:sz="4" w:space="4" w:color="auto"/>
          <w:bottom w:val="single" w:sz="4" w:space="0" w:color="auto"/>
          <w:right w:val="single" w:sz="4" w:space="21" w:color="auto"/>
        </w:pBdr>
        <w:ind w:left="720" w:hanging="720"/>
        <w:rPr>
          <w:rFonts w:ascii="Arial Narrow" w:hAnsi="Arial Narrow"/>
          <w:sz w:val="22"/>
          <w:szCs w:val="22"/>
        </w:rPr>
      </w:pPr>
      <w:r>
        <w:rPr>
          <w:rFonts w:ascii="Arial Narrow" w:hAnsi="Arial Narrow"/>
          <w:sz w:val="22"/>
          <w:szCs w:val="22"/>
        </w:rPr>
        <w:t xml:space="preserve">5.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proofErr w:type="gramStart"/>
      <w:r w:rsidRPr="00C2756A">
        <w:rPr>
          <w:rFonts w:ascii="Arial Narrow" w:hAnsi="Arial Narrow"/>
          <w:sz w:val="22"/>
          <w:szCs w:val="22"/>
        </w:rPr>
        <w:t>The</w:t>
      </w:r>
      <w:proofErr w:type="gramEnd"/>
      <w:r w:rsidRPr="00C2756A">
        <w:rPr>
          <w:rFonts w:ascii="Arial Narrow" w:hAnsi="Arial Narrow"/>
          <w:sz w:val="22"/>
          <w:szCs w:val="22"/>
        </w:rPr>
        <w:t xml:space="preserve"> lumber ind</w:t>
      </w:r>
      <w:r>
        <w:rPr>
          <w:rFonts w:ascii="Arial Narrow" w:hAnsi="Arial Narrow"/>
          <w:sz w:val="22"/>
          <w:szCs w:val="22"/>
        </w:rPr>
        <w:t xml:space="preserve">ustry provides goods and jobs </w:t>
      </w:r>
      <w:r w:rsidRPr="00C2756A">
        <w:rPr>
          <w:rFonts w:ascii="Arial Narrow" w:hAnsi="Arial Narrow"/>
          <w:sz w:val="22"/>
          <w:szCs w:val="22"/>
        </w:rPr>
        <w:t xml:space="preserve">that are </w:t>
      </w:r>
      <w:r>
        <w:rPr>
          <w:rFonts w:ascii="Arial Narrow" w:hAnsi="Arial Narrow"/>
          <w:sz w:val="22"/>
          <w:szCs w:val="22"/>
        </w:rPr>
        <w:tab/>
      </w:r>
      <w:r>
        <w:rPr>
          <w:rFonts w:ascii="Arial Narrow" w:hAnsi="Arial Narrow"/>
          <w:sz w:val="22"/>
          <w:szCs w:val="22"/>
        </w:rPr>
        <w:tab/>
        <w:t>T     F</w:t>
      </w:r>
      <w:r>
        <w:rPr>
          <w:rFonts w:ascii="Arial Narrow" w:hAnsi="Arial Narrow"/>
          <w:sz w:val="22"/>
          <w:szCs w:val="22"/>
        </w:rPr>
        <w:br/>
        <w:t xml:space="preserve">                             </w:t>
      </w:r>
      <w:r w:rsidRPr="00C2756A">
        <w:rPr>
          <w:rFonts w:ascii="Arial Narrow" w:hAnsi="Arial Narrow"/>
          <w:sz w:val="22"/>
          <w:szCs w:val="22"/>
        </w:rPr>
        <w:t xml:space="preserve">more </w:t>
      </w:r>
      <w:r>
        <w:rPr>
          <w:rFonts w:ascii="Arial Narrow" w:hAnsi="Arial Narrow"/>
          <w:sz w:val="22"/>
          <w:szCs w:val="22"/>
        </w:rPr>
        <w:t xml:space="preserve">important </w:t>
      </w:r>
      <w:r w:rsidRPr="00C2756A">
        <w:rPr>
          <w:rFonts w:ascii="Arial Narrow" w:hAnsi="Arial Narrow"/>
          <w:sz w:val="22"/>
          <w:szCs w:val="22"/>
        </w:rPr>
        <w:t>than saving our forests.</w:t>
      </w:r>
    </w:p>
    <w:p w:rsidR="00214EE3" w:rsidRPr="0075194B" w:rsidRDefault="00214EE3" w:rsidP="00214EE3">
      <w:pPr>
        <w:pBdr>
          <w:top w:val="single" w:sz="4" w:space="1" w:color="auto"/>
          <w:left w:val="single" w:sz="4" w:space="4" w:color="auto"/>
          <w:bottom w:val="single" w:sz="4" w:space="0" w:color="auto"/>
          <w:right w:val="single" w:sz="4" w:space="21" w:color="auto"/>
        </w:pBdr>
        <w:rPr>
          <w:sz w:val="16"/>
          <w:szCs w:val="16"/>
        </w:rPr>
      </w:pPr>
    </w:p>
    <w:p w:rsidR="00214EE3" w:rsidRPr="0075194B" w:rsidRDefault="00214EE3" w:rsidP="00214EE3">
      <w:pPr>
        <w:rPr>
          <w:sz w:val="16"/>
          <w:szCs w:val="16"/>
        </w:rPr>
      </w:pPr>
    </w:p>
    <w:p w:rsidR="00214EE3" w:rsidRDefault="00214EE3" w:rsidP="00214EE3">
      <w:pPr>
        <w:rPr>
          <w:rFonts w:ascii="Arial Narrow" w:hAnsi="Arial Narrow"/>
          <w:sz w:val="22"/>
          <w:szCs w:val="22"/>
          <w:u w:val="single"/>
        </w:rPr>
      </w:pPr>
      <w:r>
        <w:rPr>
          <w:rFonts w:ascii="Arial Narrow" w:hAnsi="Arial Narrow"/>
          <w:noProof/>
          <w:sz w:val="22"/>
          <w:szCs w:val="22"/>
          <w:u w:val="single"/>
        </w:rPr>
        <w:drawing>
          <wp:anchor distT="0" distB="0" distL="114300" distR="114300" simplePos="0" relativeHeight="251661824" behindDoc="1" locked="0" layoutInCell="1" allowOverlap="1">
            <wp:simplePos x="0" y="0"/>
            <wp:positionH relativeFrom="column">
              <wp:posOffset>3449955</wp:posOffset>
            </wp:positionH>
            <wp:positionV relativeFrom="paragraph">
              <wp:posOffset>61595</wp:posOffset>
            </wp:positionV>
            <wp:extent cx="3028950" cy="3581400"/>
            <wp:effectExtent l="19050" t="0" r="0" b="0"/>
            <wp:wrapTight wrapText="bothSides">
              <wp:wrapPolygon edited="0">
                <wp:start x="-136" y="0"/>
                <wp:lineTo x="-136" y="21485"/>
                <wp:lineTo x="21600" y="21485"/>
                <wp:lineTo x="21600" y="0"/>
                <wp:lineTo x="-136" y="0"/>
              </wp:wrapPolygon>
            </wp:wrapTight>
            <wp:docPr id="50" name="Picture 50" descr="http://www.loc.gov/rr/print/swann/herblock/images/hblo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loc.gov/rr/print/swann/herblock/images/hblock1.jpg"/>
                    <pic:cNvPicPr>
                      <a:picLocks noChangeAspect="1" noChangeArrowheads="1"/>
                    </pic:cNvPicPr>
                  </pic:nvPicPr>
                  <pic:blipFill>
                    <a:blip r:embed="rId10" r:link="rId11" cstate="print"/>
                    <a:srcRect l="2750" t="2351" r="4124" b="1680"/>
                    <a:stretch>
                      <a:fillRect/>
                    </a:stretch>
                  </pic:blipFill>
                  <pic:spPr bwMode="auto">
                    <a:xfrm>
                      <a:off x="0" y="0"/>
                      <a:ext cx="3028950" cy="3581400"/>
                    </a:xfrm>
                    <a:prstGeom prst="rect">
                      <a:avLst/>
                    </a:prstGeom>
                    <a:noFill/>
                    <a:ln w="9525">
                      <a:noFill/>
                      <a:miter lim="800000"/>
                      <a:headEnd/>
                      <a:tailEnd/>
                    </a:ln>
                  </pic:spPr>
                </pic:pic>
              </a:graphicData>
            </a:graphic>
          </wp:anchor>
        </w:drawing>
      </w:r>
    </w:p>
    <w:p w:rsidR="00214EE3" w:rsidRDefault="00214EE3" w:rsidP="00214EE3">
      <w:pPr>
        <w:rPr>
          <w:rFonts w:ascii="Arial Narrow" w:hAnsi="Arial Narrow"/>
          <w:sz w:val="22"/>
          <w:szCs w:val="22"/>
          <w:u w:val="single"/>
        </w:rPr>
      </w:pPr>
    </w:p>
    <w:p w:rsidR="00214EE3" w:rsidRDefault="00214EE3" w:rsidP="00214EE3">
      <w:pPr>
        <w:rPr>
          <w:rFonts w:ascii="Arial Narrow" w:hAnsi="Arial Narrow"/>
          <w:sz w:val="22"/>
          <w:szCs w:val="22"/>
        </w:rPr>
      </w:pPr>
      <w:r w:rsidRPr="00C2756A">
        <w:rPr>
          <w:rFonts w:ascii="Arial Narrow" w:hAnsi="Arial Narrow"/>
          <w:sz w:val="22"/>
          <w:szCs w:val="22"/>
          <w:u w:val="single"/>
        </w:rPr>
        <w:t>Second:</w:t>
      </w:r>
      <w:r w:rsidRPr="00C2756A">
        <w:rPr>
          <w:rFonts w:ascii="Arial Narrow" w:hAnsi="Arial Narrow"/>
          <w:sz w:val="22"/>
          <w:szCs w:val="22"/>
        </w:rPr>
        <w:t xml:space="preserve">  </w:t>
      </w:r>
    </w:p>
    <w:p w:rsidR="00214EE3" w:rsidRDefault="00214EE3" w:rsidP="00214EE3">
      <w:pPr>
        <w:rPr>
          <w:rFonts w:ascii="Arial Narrow" w:hAnsi="Arial Narrow"/>
          <w:sz w:val="22"/>
          <w:szCs w:val="22"/>
        </w:rPr>
      </w:pPr>
      <w:r w:rsidRPr="00C2756A">
        <w:rPr>
          <w:rFonts w:ascii="Arial Narrow" w:hAnsi="Arial Narrow"/>
          <w:sz w:val="22"/>
          <w:szCs w:val="22"/>
        </w:rPr>
        <w:t xml:space="preserve">Examine Herblock’s political cartoon, </w:t>
      </w:r>
      <w:r w:rsidRPr="00C2756A">
        <w:rPr>
          <w:rFonts w:ascii="Arial Narrow" w:hAnsi="Arial Narrow"/>
          <w:i/>
          <w:sz w:val="22"/>
          <w:szCs w:val="22"/>
        </w:rPr>
        <w:t>“This is the Forest Primeval –</w:t>
      </w:r>
      <w:proofErr w:type="gramStart"/>
      <w:r w:rsidRPr="00C2756A">
        <w:rPr>
          <w:rFonts w:ascii="Arial Narrow" w:hAnsi="Arial Narrow"/>
          <w:i/>
          <w:sz w:val="22"/>
          <w:szCs w:val="22"/>
        </w:rPr>
        <w:t>“</w:t>
      </w:r>
      <w:r w:rsidRPr="00C2756A">
        <w:rPr>
          <w:rFonts w:ascii="Arial Narrow" w:hAnsi="Arial Narrow"/>
          <w:sz w:val="22"/>
          <w:szCs w:val="22"/>
        </w:rPr>
        <w:t xml:space="preserve"> and</w:t>
      </w:r>
      <w:proofErr w:type="gramEnd"/>
      <w:r w:rsidRPr="00C2756A">
        <w:rPr>
          <w:rFonts w:ascii="Arial Narrow" w:hAnsi="Arial Narrow"/>
          <w:sz w:val="22"/>
          <w:szCs w:val="22"/>
        </w:rPr>
        <w:t xml:space="preserve"> check T or F based upon your analysis of the cartoon.  </w:t>
      </w:r>
      <w:hyperlink r:id="rId12" w:history="1">
        <w:r w:rsidRPr="00A142D3">
          <w:rPr>
            <w:rStyle w:val="Hyperlink"/>
            <w:rFonts w:ascii="Arial Narrow" w:hAnsi="Arial Narrow"/>
            <w:sz w:val="22"/>
            <w:szCs w:val="22"/>
          </w:rPr>
          <w:t>http://www.loc.gov/rr/print/swann/herblock/images/hblock1.jpg</w:t>
        </w:r>
      </w:hyperlink>
      <w:r>
        <w:rPr>
          <w:rFonts w:ascii="Arial Narrow" w:hAnsi="Arial Narrow"/>
          <w:sz w:val="22"/>
          <w:szCs w:val="22"/>
        </w:rPr>
        <w:t xml:space="preserv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r>
        <w:rPr>
          <w:rFonts w:ascii="Arial Narrow" w:hAnsi="Arial Narrow"/>
          <w:sz w:val="22"/>
          <w:szCs w:val="22"/>
        </w:rPr>
        <w:br/>
        <w:t xml:space="preserve">Circle the things that you see that support or inform your thinking of true or false.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p>
    <w:p w:rsidR="00214EE3" w:rsidRPr="00C2756A" w:rsidRDefault="00214EE3" w:rsidP="00214EE3">
      <w:pPr>
        <w:rPr>
          <w:rFonts w:ascii="Arial Narrow" w:hAnsi="Arial Narrow"/>
          <w:sz w:val="22"/>
          <w:szCs w:val="22"/>
        </w:rPr>
      </w:pPr>
      <w:r>
        <w:rPr>
          <w:rFonts w:ascii="Arial Narrow" w:hAnsi="Arial Narrow"/>
          <w:sz w:val="22"/>
          <w:szCs w:val="22"/>
        </w:rPr>
        <w:t xml:space="preserve">Number the circle to connect with the statement that the </w:t>
      </w:r>
      <w:r w:rsidR="00C50C2E">
        <w:rPr>
          <w:rFonts w:ascii="Arial Narrow" w:hAnsi="Arial Narrow"/>
          <w:sz w:val="22"/>
          <w:szCs w:val="22"/>
        </w:rPr>
        <w:br/>
      </w:r>
      <w:r>
        <w:rPr>
          <w:rFonts w:ascii="Arial Narrow" w:hAnsi="Arial Narrow"/>
          <w:sz w:val="22"/>
          <w:szCs w:val="22"/>
        </w:rPr>
        <w:t>circle informs.</w:t>
      </w:r>
    </w:p>
    <w:p w:rsidR="00214EE3" w:rsidRDefault="00214EE3" w:rsidP="00214EE3"/>
    <w:p w:rsidR="00214EE3" w:rsidRPr="00B137AE" w:rsidRDefault="00214EE3" w:rsidP="00214EE3">
      <w:pPr>
        <w:rPr>
          <w:rFonts w:ascii="Arial Narrow" w:hAnsi="Arial Narrow"/>
          <w:sz w:val="22"/>
          <w:szCs w:val="22"/>
        </w:rPr>
      </w:pPr>
      <w:r w:rsidRPr="00B137AE">
        <w:rPr>
          <w:rFonts w:ascii="Arial Narrow" w:hAnsi="Arial Narrow"/>
          <w:sz w:val="22"/>
          <w:szCs w:val="22"/>
          <w:u w:val="single"/>
        </w:rPr>
        <w:t>Third:</w:t>
      </w:r>
      <w:r w:rsidRPr="00B137AE">
        <w:rPr>
          <w:rFonts w:ascii="Arial Narrow" w:hAnsi="Arial Narrow"/>
          <w:sz w:val="22"/>
          <w:szCs w:val="22"/>
        </w:rPr>
        <w:t xml:space="preserve"> Further research</w:t>
      </w:r>
    </w:p>
    <w:p w:rsidR="00214EE3" w:rsidRDefault="00B137AE" w:rsidP="00214EE3">
      <w:pPr>
        <w:rPr>
          <w:rFonts w:ascii="Arial Narrow" w:hAnsi="Arial Narrow"/>
        </w:rPr>
      </w:pPr>
      <w:r>
        <w:rPr>
          <w:rFonts w:ascii="Arial Narrow" w:hAnsi="Arial Narrow"/>
        </w:rPr>
        <w:t>What is the problem being described?</w:t>
      </w:r>
    </w:p>
    <w:p w:rsidR="00B137AE" w:rsidRDefault="00B137AE" w:rsidP="00214EE3">
      <w:pPr>
        <w:rPr>
          <w:rFonts w:ascii="Arial Narrow" w:hAnsi="Arial Narrow"/>
        </w:rPr>
      </w:pPr>
    </w:p>
    <w:p w:rsidR="00B137AE" w:rsidRDefault="00B137AE" w:rsidP="00214EE3">
      <w:pPr>
        <w:rPr>
          <w:rFonts w:ascii="Arial Narrow" w:hAnsi="Arial Narrow"/>
        </w:rPr>
      </w:pPr>
    </w:p>
    <w:p w:rsidR="00B137AE" w:rsidRPr="00B137AE" w:rsidRDefault="00B137AE" w:rsidP="00214EE3">
      <w:pPr>
        <w:rPr>
          <w:rFonts w:ascii="Arial Narrow" w:hAnsi="Arial Narrow"/>
        </w:rPr>
      </w:pPr>
      <w:r>
        <w:rPr>
          <w:rFonts w:ascii="Arial Narrow" w:hAnsi="Arial Narrow"/>
        </w:rPr>
        <w:t>What more do you need to know about the problem?</w:t>
      </w:r>
    </w:p>
    <w:p w:rsidR="00214EE3" w:rsidRDefault="00214EE3" w:rsidP="00214EE3"/>
    <w:p w:rsidR="00214EE3" w:rsidRPr="00C2756A" w:rsidRDefault="00214EE3" w:rsidP="00214EE3">
      <w:pPr>
        <w:jc w:val="center"/>
        <w:rPr>
          <w:rFonts w:ascii="Arial Narrow" w:hAnsi="Arial Narrow"/>
          <w:i/>
          <w:sz w:val="16"/>
          <w:szCs w:val="16"/>
        </w:rPr>
      </w:pPr>
      <w:r>
        <w:rPr>
          <w:i/>
        </w:rPr>
        <w:t xml:space="preserve">Example </w:t>
      </w:r>
      <w:r w:rsidR="00E676E5">
        <w:rPr>
          <w:i/>
        </w:rPr>
        <w:t>Anticipation/Reaction: Challenge Vocabulary</w:t>
      </w:r>
    </w:p>
    <w:p w:rsidR="00214EE3" w:rsidRPr="00C2756A" w:rsidRDefault="00214EE3" w:rsidP="00214EE3">
      <w:pPr>
        <w:rPr>
          <w:rFonts w:ascii="Arial Narrow" w:hAnsi="Arial Narrow"/>
          <w:sz w:val="22"/>
          <w:szCs w:val="22"/>
        </w:rPr>
      </w:pPr>
      <w:r w:rsidRPr="00C2756A">
        <w:rPr>
          <w:rFonts w:ascii="Arial Narrow" w:hAnsi="Arial Narrow"/>
          <w:sz w:val="22"/>
          <w:szCs w:val="22"/>
          <w:u w:val="single"/>
        </w:rPr>
        <w:t>First:</w:t>
      </w:r>
      <w:r w:rsidRPr="00C2756A">
        <w:rPr>
          <w:rFonts w:ascii="Arial Narrow" w:hAnsi="Arial Narrow"/>
          <w:sz w:val="22"/>
          <w:szCs w:val="22"/>
        </w:rPr>
        <w:t xml:space="preserve">  </w:t>
      </w:r>
      <w:r w:rsidR="00EF6E81">
        <w:rPr>
          <w:rFonts w:ascii="Arial Narrow" w:hAnsi="Arial Narrow"/>
          <w:sz w:val="22"/>
          <w:szCs w:val="22"/>
        </w:rPr>
        <w:t xml:space="preserve">Acknowledge your own opinions and thinking on a topic. </w:t>
      </w:r>
      <w:r w:rsidRPr="00C2756A">
        <w:rPr>
          <w:rFonts w:ascii="Arial Narrow" w:hAnsi="Arial Narrow"/>
          <w:sz w:val="22"/>
          <w:szCs w:val="22"/>
        </w:rPr>
        <w:t>Rea</w:t>
      </w:r>
      <w:r>
        <w:rPr>
          <w:rFonts w:ascii="Arial Narrow" w:hAnsi="Arial Narrow"/>
          <w:sz w:val="22"/>
          <w:szCs w:val="22"/>
        </w:rPr>
        <w:t>d the statements below and circle</w:t>
      </w:r>
      <w:r w:rsidRPr="00C2756A">
        <w:rPr>
          <w:rFonts w:ascii="Arial Narrow" w:hAnsi="Arial Narrow"/>
          <w:sz w:val="22"/>
          <w:szCs w:val="22"/>
        </w:rPr>
        <w:t xml:space="preserve"> T </w:t>
      </w:r>
      <w:r w:rsidR="00EF6E81">
        <w:rPr>
          <w:rFonts w:ascii="Arial Narrow" w:hAnsi="Arial Narrow"/>
          <w:sz w:val="22"/>
          <w:szCs w:val="22"/>
        </w:rPr>
        <w:t xml:space="preserve">for True </w:t>
      </w:r>
      <w:r w:rsidRPr="00C2756A">
        <w:rPr>
          <w:rFonts w:ascii="Arial Narrow" w:hAnsi="Arial Narrow"/>
          <w:sz w:val="22"/>
          <w:szCs w:val="22"/>
        </w:rPr>
        <w:t xml:space="preserve">or F </w:t>
      </w:r>
      <w:r w:rsidR="00EF6E81">
        <w:rPr>
          <w:rFonts w:ascii="Arial Narrow" w:hAnsi="Arial Narrow"/>
          <w:sz w:val="22"/>
          <w:szCs w:val="22"/>
        </w:rPr>
        <w:t xml:space="preserve">for False </w:t>
      </w:r>
      <w:r w:rsidRPr="00C2756A">
        <w:rPr>
          <w:rFonts w:ascii="Arial Narrow" w:hAnsi="Arial Narrow"/>
          <w:sz w:val="22"/>
          <w:szCs w:val="22"/>
        </w:rPr>
        <w:t>in the</w:t>
      </w:r>
      <w:r>
        <w:rPr>
          <w:rFonts w:ascii="Arial Narrow" w:hAnsi="Arial Narrow"/>
          <w:sz w:val="22"/>
          <w:szCs w:val="22"/>
        </w:rPr>
        <w:t xml:space="preserve"> “Me” column based upon your</w:t>
      </w:r>
      <w:r w:rsidRPr="00C2756A">
        <w:rPr>
          <w:rFonts w:ascii="Arial Narrow" w:hAnsi="Arial Narrow"/>
          <w:sz w:val="22"/>
          <w:szCs w:val="22"/>
        </w:rPr>
        <w:t xml:space="preserve"> opinions and background knowledge.  </w:t>
      </w:r>
    </w:p>
    <w:p w:rsidR="00214EE3" w:rsidRPr="00C2756A" w:rsidRDefault="00214EE3" w:rsidP="00214EE3">
      <w:pPr>
        <w:rPr>
          <w:rFonts w:ascii="Arial Narrow" w:hAnsi="Arial Narrow"/>
          <w:sz w:val="16"/>
          <w:szCs w:val="16"/>
        </w:rPr>
      </w:pPr>
    </w:p>
    <w:p w:rsidR="00214EE3" w:rsidRP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i/>
          <w:sz w:val="16"/>
          <w:szCs w:val="16"/>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C2756A">
        <w:rPr>
          <w:rFonts w:ascii="Arial Narrow" w:hAnsi="Arial Narrow"/>
          <w:b/>
          <w:sz w:val="22"/>
          <w:szCs w:val="22"/>
        </w:rPr>
        <w:tab/>
      </w:r>
      <w:r w:rsidRPr="00B137AE">
        <w:rPr>
          <w:rFonts w:ascii="Arial Narrow" w:hAnsi="Arial Narrow"/>
          <w:b/>
          <w:sz w:val="22"/>
          <w:szCs w:val="22"/>
        </w:rPr>
        <w:t>Me</w:t>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t>Cartoon</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B137AE">
        <w:rPr>
          <w:rFonts w:ascii="Arial Narrow" w:hAnsi="Arial Narrow"/>
          <w:b/>
          <w:sz w:val="22"/>
          <w:szCs w:val="22"/>
        </w:rPr>
        <w:tab/>
      </w:r>
    </w:p>
    <w:p w:rsidR="00214EE3" w:rsidRPr="00B137AE" w:rsidRDefault="00CA40E6" w:rsidP="00CA40E6">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1.           </w:t>
      </w:r>
      <w:r w:rsidR="00214EE3" w:rsidRPr="00B137AE">
        <w:rPr>
          <w:rFonts w:ascii="Arial Narrow" w:hAnsi="Arial Narrow"/>
          <w:sz w:val="22"/>
          <w:szCs w:val="22"/>
        </w:rPr>
        <w:t>T     F</w:t>
      </w:r>
      <w:r w:rsidR="00214EE3" w:rsidRPr="00B137AE">
        <w:rPr>
          <w:rFonts w:ascii="Arial Narrow" w:hAnsi="Arial Narrow"/>
          <w:sz w:val="22"/>
          <w:szCs w:val="22"/>
        </w:rPr>
        <w:tab/>
      </w:r>
      <w:r w:rsidR="00214EE3" w:rsidRPr="00B137AE">
        <w:rPr>
          <w:rFonts w:ascii="Arial Narrow" w:hAnsi="Arial Narrow"/>
          <w:sz w:val="22"/>
          <w:szCs w:val="22"/>
        </w:rPr>
        <w:tab/>
      </w:r>
      <w:r w:rsidR="00B137AE" w:rsidRPr="00B137AE">
        <w:rPr>
          <w:rFonts w:ascii="Arial Narrow" w:hAnsi="Arial Narrow"/>
          <w:sz w:val="22"/>
          <w:szCs w:val="22"/>
        </w:rPr>
        <w:t>Environmental activism is a new phenomenon.</w:t>
      </w:r>
      <w:r w:rsidR="00214EE3" w:rsidRPr="00B137AE">
        <w:rPr>
          <w:rFonts w:ascii="Arial Narrow" w:hAnsi="Arial Narrow"/>
          <w:sz w:val="22"/>
          <w:szCs w:val="22"/>
        </w:rPr>
        <w:tab/>
      </w:r>
      <w:r w:rsidR="00214EE3" w:rsidRPr="00B137AE">
        <w:rPr>
          <w:rFonts w:ascii="Arial Narrow" w:hAnsi="Arial Narrow"/>
          <w:sz w:val="22"/>
          <w:szCs w:val="22"/>
        </w:rPr>
        <w:tab/>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 xml:space="preserve">2.  </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proofErr w:type="gramStart"/>
      <w:r w:rsidR="00B137AE" w:rsidRPr="00B137AE">
        <w:rPr>
          <w:rFonts w:ascii="Arial Narrow" w:hAnsi="Arial Narrow"/>
          <w:sz w:val="22"/>
          <w:szCs w:val="22"/>
        </w:rPr>
        <w:t>Our</w:t>
      </w:r>
      <w:proofErr w:type="gramEnd"/>
      <w:r w:rsidR="00B137AE" w:rsidRPr="00B137AE">
        <w:rPr>
          <w:rFonts w:ascii="Arial Narrow" w:hAnsi="Arial Narrow"/>
          <w:sz w:val="22"/>
          <w:szCs w:val="22"/>
        </w:rPr>
        <w:t xml:space="preserve"> nation’s forests are in plentiful supply.</w:t>
      </w:r>
      <w:r w:rsidR="00B137AE">
        <w:rPr>
          <w:rFonts w:ascii="Arial Narrow" w:hAnsi="Arial Narrow"/>
          <w:sz w:val="22"/>
          <w:szCs w:val="22"/>
        </w:rPr>
        <w:tab/>
      </w:r>
      <w:r w:rsidR="00B137AE">
        <w:rPr>
          <w:rFonts w:ascii="Arial Narrow" w:hAnsi="Arial Narrow"/>
          <w:sz w:val="22"/>
          <w:szCs w:val="22"/>
        </w:rPr>
        <w:tab/>
      </w:r>
      <w:r w:rsidR="00B137AE">
        <w:rPr>
          <w:rFonts w:ascii="Arial Narrow" w:hAnsi="Arial Narrow"/>
          <w:sz w:val="22"/>
          <w:szCs w:val="22"/>
        </w:rPr>
        <w:tab/>
      </w:r>
      <w:r w:rsidRPr="00B137AE">
        <w:rPr>
          <w:rFonts w:ascii="Arial Narrow" w:hAnsi="Arial Narrow"/>
          <w:sz w:val="22"/>
          <w:szCs w:val="22"/>
        </w:rPr>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3.</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r w:rsidR="00B137AE" w:rsidRPr="00B137AE">
        <w:rPr>
          <w:rFonts w:ascii="Arial Narrow" w:hAnsi="Arial Narrow"/>
          <w:sz w:val="22"/>
          <w:szCs w:val="22"/>
        </w:rPr>
        <w:t>Deforestation is a difficult problem to remedy.</w:t>
      </w:r>
      <w:r w:rsidRPr="00B137AE">
        <w:rPr>
          <w:rFonts w:ascii="Arial Narrow" w:hAnsi="Arial Narrow"/>
          <w:sz w:val="22"/>
          <w:szCs w:val="22"/>
        </w:rPr>
        <w:tab/>
      </w:r>
      <w:r w:rsidRPr="00B137AE">
        <w:rPr>
          <w:rFonts w:ascii="Arial Narrow" w:hAnsi="Arial Narrow"/>
          <w:sz w:val="22"/>
          <w:szCs w:val="22"/>
        </w:rPr>
        <w:tab/>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 xml:space="preserve">4.  </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proofErr w:type="gramStart"/>
      <w:r w:rsidR="00B137AE" w:rsidRPr="00B137AE">
        <w:rPr>
          <w:rFonts w:ascii="Arial Narrow" w:hAnsi="Arial Narrow"/>
          <w:sz w:val="22"/>
          <w:szCs w:val="22"/>
        </w:rPr>
        <w:t>The</w:t>
      </w:r>
      <w:proofErr w:type="gramEnd"/>
      <w:r w:rsidR="00B137AE" w:rsidRPr="00B137AE">
        <w:rPr>
          <w:rFonts w:ascii="Arial Narrow" w:hAnsi="Arial Narrow"/>
          <w:sz w:val="22"/>
          <w:szCs w:val="22"/>
        </w:rPr>
        <w:t xml:space="preserve"> economic advantages of the timber industry outweigh</w:t>
      </w:r>
      <w:r w:rsidR="00B137AE" w:rsidRPr="00B137AE">
        <w:rPr>
          <w:rFonts w:ascii="Arial Narrow" w:hAnsi="Arial Narrow"/>
          <w:sz w:val="22"/>
          <w:szCs w:val="22"/>
        </w:rPr>
        <w:tab/>
        <w:t>T     F</w:t>
      </w:r>
      <w:r w:rsidRPr="00B137AE">
        <w:rPr>
          <w:rFonts w:ascii="Arial Narrow" w:hAnsi="Arial Narrow"/>
          <w:sz w:val="22"/>
          <w:szCs w:val="22"/>
        </w:rPr>
        <w:tab/>
      </w:r>
    </w:p>
    <w:p w:rsidR="00B137AE" w:rsidRDefault="00B137AE"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proofErr w:type="gramStart"/>
      <w:r w:rsidRPr="00B137AE">
        <w:rPr>
          <w:rFonts w:ascii="Arial Narrow" w:hAnsi="Arial Narrow"/>
          <w:sz w:val="22"/>
          <w:szCs w:val="22"/>
        </w:rPr>
        <w:t>the</w:t>
      </w:r>
      <w:proofErr w:type="gramEnd"/>
      <w:r w:rsidRPr="00B137AE">
        <w:rPr>
          <w:rFonts w:ascii="Arial Narrow" w:hAnsi="Arial Narrow"/>
          <w:sz w:val="22"/>
          <w:szCs w:val="22"/>
        </w:rPr>
        <w:t xml:space="preserve"> environmental costs.</w:t>
      </w:r>
    </w:p>
    <w:p w:rsidR="00B137AE" w:rsidRPr="00B137AE" w:rsidRDefault="00B137AE"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CA40E6" w:rsidRDefault="00B137AE" w:rsidP="00214EE3">
      <w:pPr>
        <w:pBdr>
          <w:top w:val="single" w:sz="4" w:space="1" w:color="auto"/>
          <w:left w:val="single" w:sz="4" w:space="4" w:color="auto"/>
          <w:bottom w:val="single" w:sz="4" w:space="0" w:color="auto"/>
          <w:right w:val="single" w:sz="4" w:space="21" w:color="auto"/>
        </w:pBdr>
        <w:rPr>
          <w:sz w:val="28"/>
          <w:szCs w:val="28"/>
        </w:rPr>
      </w:pPr>
      <w:r>
        <w:rPr>
          <w:rFonts w:ascii="Arial Narrow" w:hAnsi="Arial Narrow"/>
          <w:sz w:val="22"/>
          <w:szCs w:val="22"/>
        </w:rPr>
        <w:t>5.</w:t>
      </w:r>
      <w:r>
        <w:rPr>
          <w:rFonts w:ascii="Arial Narrow" w:hAnsi="Arial Narrow"/>
          <w:sz w:val="22"/>
          <w:szCs w:val="22"/>
        </w:rPr>
        <w:tab/>
      </w:r>
      <w:r w:rsidR="00214EE3" w:rsidRPr="00B137AE">
        <w:rPr>
          <w:rFonts w:ascii="Arial Narrow" w:hAnsi="Arial Narrow"/>
          <w:sz w:val="22"/>
          <w:szCs w:val="22"/>
        </w:rPr>
        <w:t>T     F</w:t>
      </w:r>
      <w:r>
        <w:rPr>
          <w:rFonts w:ascii="Arial Narrow" w:hAnsi="Arial Narrow"/>
          <w:sz w:val="22"/>
          <w:szCs w:val="22"/>
        </w:rPr>
        <w:tab/>
      </w:r>
      <w:r>
        <w:rPr>
          <w:rFonts w:ascii="Arial Narrow" w:hAnsi="Arial Narrow"/>
          <w:sz w:val="22"/>
          <w:szCs w:val="22"/>
        </w:rPr>
        <w:tab/>
      </w:r>
      <w:proofErr w:type="gramStart"/>
      <w:r w:rsidR="00CA40E6" w:rsidRPr="00CA40E6">
        <w:rPr>
          <w:rFonts w:ascii="Arial Narrow" w:hAnsi="Arial Narrow"/>
          <w:sz w:val="22"/>
          <w:szCs w:val="22"/>
        </w:rPr>
        <w:t>The</w:t>
      </w:r>
      <w:proofErr w:type="gramEnd"/>
      <w:r w:rsidR="00CA40E6" w:rsidRPr="00CA40E6">
        <w:rPr>
          <w:rFonts w:ascii="Arial Narrow" w:hAnsi="Arial Narrow"/>
          <w:sz w:val="22"/>
          <w:szCs w:val="22"/>
        </w:rPr>
        <w:t xml:space="preserve"> economic advantages of the timber industry</w:t>
      </w:r>
      <w:r w:rsidR="00CA40E6">
        <w:rPr>
          <w:rFonts w:ascii="Arial Narrow" w:hAnsi="Arial Narrow"/>
          <w:sz w:val="22"/>
          <w:szCs w:val="22"/>
        </w:rPr>
        <w:tab/>
      </w:r>
      <w:r w:rsidR="00CA40E6">
        <w:rPr>
          <w:rFonts w:ascii="Arial Narrow" w:hAnsi="Arial Narrow"/>
          <w:sz w:val="22"/>
          <w:szCs w:val="22"/>
        </w:rPr>
        <w:tab/>
      </w:r>
      <w:r w:rsidR="00CA40E6" w:rsidRPr="00B137AE">
        <w:rPr>
          <w:rFonts w:ascii="Arial Narrow" w:hAnsi="Arial Narrow"/>
          <w:sz w:val="22"/>
          <w:szCs w:val="22"/>
        </w:rPr>
        <w:t>T     F</w:t>
      </w:r>
    </w:p>
    <w:p w:rsidR="00214EE3" w:rsidRPr="00CA40E6" w:rsidRDefault="00CA40E6"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sz w:val="28"/>
          <w:szCs w:val="28"/>
        </w:rPr>
        <w:tab/>
      </w:r>
      <w:r>
        <w:rPr>
          <w:sz w:val="28"/>
          <w:szCs w:val="28"/>
        </w:rPr>
        <w:tab/>
      </w:r>
      <w:r>
        <w:rPr>
          <w:sz w:val="28"/>
          <w:szCs w:val="28"/>
        </w:rPr>
        <w:tab/>
      </w:r>
      <w:proofErr w:type="gramStart"/>
      <w:r w:rsidRPr="00CA40E6">
        <w:rPr>
          <w:rFonts w:ascii="Arial Narrow" w:hAnsi="Arial Narrow"/>
          <w:sz w:val="22"/>
          <w:szCs w:val="22"/>
        </w:rPr>
        <w:t>outweigh</w:t>
      </w:r>
      <w:proofErr w:type="gramEnd"/>
      <w:r w:rsidRPr="00CA40E6">
        <w:rPr>
          <w:rFonts w:ascii="Arial Narrow" w:hAnsi="Arial Narrow"/>
          <w:sz w:val="22"/>
          <w:szCs w:val="22"/>
        </w:rPr>
        <w:t xml:space="preserve"> the environmental costs.</w:t>
      </w:r>
      <w:r w:rsidR="00B137AE" w:rsidRPr="00CA40E6">
        <w:rPr>
          <w:rFonts w:ascii="Arial Narrow" w:hAnsi="Arial Narrow"/>
          <w:sz w:val="22"/>
          <w:szCs w:val="22"/>
        </w:rPr>
        <w:tab/>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B137AE" w:rsidP="00214EE3">
      <w:pPr>
        <w:pBdr>
          <w:top w:val="single" w:sz="4" w:space="1" w:color="auto"/>
          <w:left w:val="single" w:sz="4" w:space="4" w:color="auto"/>
          <w:bottom w:val="single" w:sz="4" w:space="0" w:color="auto"/>
          <w:right w:val="single" w:sz="4" w:space="21" w:color="auto"/>
        </w:pBdr>
        <w:ind w:left="720" w:hanging="720"/>
        <w:rPr>
          <w:rFonts w:ascii="Arial Narrow" w:hAnsi="Arial Narrow"/>
          <w:sz w:val="22"/>
          <w:szCs w:val="22"/>
        </w:rPr>
      </w:pPr>
      <w:r>
        <w:rPr>
          <w:rFonts w:ascii="Arial Narrow" w:hAnsi="Arial Narrow"/>
          <w:sz w:val="22"/>
          <w:szCs w:val="22"/>
        </w:rPr>
        <w:t>6</w:t>
      </w:r>
      <w:r w:rsidR="00214EE3" w:rsidRPr="00B137AE">
        <w:rPr>
          <w:rFonts w:ascii="Arial Narrow" w:hAnsi="Arial Narrow"/>
          <w:sz w:val="22"/>
          <w:szCs w:val="22"/>
        </w:rPr>
        <w:t xml:space="preserve">.  </w:t>
      </w:r>
      <w:r w:rsidR="00214EE3" w:rsidRPr="00B137AE">
        <w:rPr>
          <w:rFonts w:ascii="Arial Narrow" w:hAnsi="Arial Narrow"/>
          <w:sz w:val="22"/>
          <w:szCs w:val="22"/>
        </w:rPr>
        <w:tab/>
        <w:t>T     F</w:t>
      </w:r>
      <w:r w:rsidR="00214EE3" w:rsidRPr="00B137AE">
        <w:rPr>
          <w:rFonts w:ascii="Arial Narrow" w:hAnsi="Arial Narrow"/>
          <w:sz w:val="22"/>
          <w:szCs w:val="22"/>
        </w:rPr>
        <w:tab/>
      </w:r>
      <w:r w:rsidR="00214EE3" w:rsidRPr="00B137AE">
        <w:rPr>
          <w:rFonts w:ascii="Arial Narrow" w:hAnsi="Arial Narrow"/>
          <w:sz w:val="22"/>
          <w:szCs w:val="22"/>
        </w:rPr>
        <w:tab/>
      </w:r>
      <w:r w:rsidRPr="00B137AE">
        <w:rPr>
          <w:rFonts w:ascii="Arial Narrow" w:hAnsi="Arial Narrow"/>
          <w:sz w:val="22"/>
          <w:szCs w:val="22"/>
        </w:rPr>
        <w:t>Cartoons can make powerful social commentary.</w:t>
      </w:r>
      <w:r w:rsidR="00214EE3" w:rsidRPr="00B137AE">
        <w:rPr>
          <w:rFonts w:ascii="Arial Narrow" w:hAnsi="Arial Narrow"/>
          <w:sz w:val="22"/>
          <w:szCs w:val="22"/>
        </w:rPr>
        <w:t xml:space="preserve"> </w:t>
      </w:r>
      <w:r w:rsidR="00214EE3" w:rsidRPr="00B137AE">
        <w:rPr>
          <w:rFonts w:ascii="Arial Narrow" w:hAnsi="Arial Narrow"/>
          <w:sz w:val="22"/>
          <w:szCs w:val="22"/>
        </w:rPr>
        <w:tab/>
      </w:r>
      <w:r w:rsidR="00214EE3" w:rsidRPr="00B137AE">
        <w:rPr>
          <w:rFonts w:ascii="Arial Narrow" w:hAnsi="Arial Narrow"/>
          <w:sz w:val="22"/>
          <w:szCs w:val="22"/>
        </w:rPr>
        <w:tab/>
        <w:t>T     F</w:t>
      </w:r>
      <w:r w:rsidR="00214EE3" w:rsidRPr="00B137AE">
        <w:rPr>
          <w:rFonts w:ascii="Arial Narrow" w:hAnsi="Arial Narrow"/>
          <w:sz w:val="22"/>
          <w:szCs w:val="22"/>
        </w:rPr>
        <w:br/>
        <w:t xml:space="preserve">                             </w:t>
      </w:r>
    </w:p>
    <w:p w:rsidR="00214EE3" w:rsidRPr="0075194B" w:rsidRDefault="00214EE3" w:rsidP="00214EE3">
      <w:pPr>
        <w:pBdr>
          <w:top w:val="single" w:sz="4" w:space="1" w:color="auto"/>
          <w:left w:val="single" w:sz="4" w:space="4" w:color="auto"/>
          <w:bottom w:val="single" w:sz="4" w:space="0" w:color="auto"/>
          <w:right w:val="single" w:sz="4" w:space="21" w:color="auto"/>
        </w:pBdr>
        <w:rPr>
          <w:sz w:val="16"/>
          <w:szCs w:val="16"/>
        </w:rPr>
      </w:pPr>
    </w:p>
    <w:p w:rsidR="00214EE3" w:rsidRPr="0075194B" w:rsidRDefault="00214EE3" w:rsidP="00214EE3">
      <w:pPr>
        <w:rPr>
          <w:sz w:val="16"/>
          <w:szCs w:val="16"/>
        </w:rPr>
      </w:pPr>
    </w:p>
    <w:p w:rsidR="00214EE3" w:rsidRDefault="00214EE3" w:rsidP="00214EE3">
      <w:pPr>
        <w:rPr>
          <w:rFonts w:ascii="Arial Narrow" w:hAnsi="Arial Narrow"/>
          <w:sz w:val="22"/>
          <w:szCs w:val="22"/>
          <w:u w:val="single"/>
        </w:rPr>
      </w:pPr>
      <w:r>
        <w:rPr>
          <w:rFonts w:ascii="Arial Narrow" w:hAnsi="Arial Narrow"/>
          <w:noProof/>
          <w:sz w:val="22"/>
          <w:szCs w:val="22"/>
          <w:u w:val="single"/>
        </w:rPr>
        <w:drawing>
          <wp:anchor distT="0" distB="0" distL="114300" distR="114300" simplePos="0" relativeHeight="251663872" behindDoc="1" locked="0" layoutInCell="1" allowOverlap="1">
            <wp:simplePos x="0" y="0"/>
            <wp:positionH relativeFrom="column">
              <wp:posOffset>3449955</wp:posOffset>
            </wp:positionH>
            <wp:positionV relativeFrom="paragraph">
              <wp:posOffset>61595</wp:posOffset>
            </wp:positionV>
            <wp:extent cx="3028950" cy="3581400"/>
            <wp:effectExtent l="19050" t="0" r="0" b="0"/>
            <wp:wrapTight wrapText="bothSides">
              <wp:wrapPolygon edited="0">
                <wp:start x="-136" y="0"/>
                <wp:lineTo x="-136" y="21485"/>
                <wp:lineTo x="21600" y="21485"/>
                <wp:lineTo x="21600" y="0"/>
                <wp:lineTo x="-136" y="0"/>
              </wp:wrapPolygon>
            </wp:wrapTight>
            <wp:docPr id="1" name="Picture 50" descr="http://www.loc.gov/rr/print/swann/herblock/images/hblo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loc.gov/rr/print/swann/herblock/images/hblock1.jpg"/>
                    <pic:cNvPicPr>
                      <a:picLocks noChangeAspect="1" noChangeArrowheads="1"/>
                    </pic:cNvPicPr>
                  </pic:nvPicPr>
                  <pic:blipFill>
                    <a:blip r:embed="rId10" r:link="rId11" cstate="print"/>
                    <a:srcRect l="2750" t="2351" r="4124" b="1680"/>
                    <a:stretch>
                      <a:fillRect/>
                    </a:stretch>
                  </pic:blipFill>
                  <pic:spPr bwMode="auto">
                    <a:xfrm>
                      <a:off x="0" y="0"/>
                      <a:ext cx="3028950" cy="3581400"/>
                    </a:xfrm>
                    <a:prstGeom prst="rect">
                      <a:avLst/>
                    </a:prstGeom>
                    <a:noFill/>
                    <a:ln w="9525">
                      <a:noFill/>
                      <a:miter lim="800000"/>
                      <a:headEnd/>
                      <a:tailEnd/>
                    </a:ln>
                  </pic:spPr>
                </pic:pic>
              </a:graphicData>
            </a:graphic>
          </wp:anchor>
        </w:drawing>
      </w:r>
    </w:p>
    <w:p w:rsidR="00214EE3" w:rsidRDefault="00214EE3" w:rsidP="00214EE3">
      <w:pPr>
        <w:rPr>
          <w:rFonts w:ascii="Arial Narrow" w:hAnsi="Arial Narrow"/>
          <w:sz w:val="22"/>
          <w:szCs w:val="22"/>
          <w:u w:val="single"/>
        </w:rPr>
      </w:pPr>
    </w:p>
    <w:p w:rsidR="00214EE3" w:rsidRDefault="00214EE3" w:rsidP="00214EE3">
      <w:pPr>
        <w:rPr>
          <w:rFonts w:ascii="Arial Narrow" w:hAnsi="Arial Narrow"/>
          <w:sz w:val="22"/>
          <w:szCs w:val="22"/>
        </w:rPr>
      </w:pPr>
      <w:r w:rsidRPr="00C2756A">
        <w:rPr>
          <w:rFonts w:ascii="Arial Narrow" w:hAnsi="Arial Narrow"/>
          <w:sz w:val="22"/>
          <w:szCs w:val="22"/>
          <w:u w:val="single"/>
        </w:rPr>
        <w:t>Second:</w:t>
      </w:r>
      <w:r w:rsidRPr="00C2756A">
        <w:rPr>
          <w:rFonts w:ascii="Arial Narrow" w:hAnsi="Arial Narrow"/>
          <w:sz w:val="22"/>
          <w:szCs w:val="22"/>
        </w:rPr>
        <w:t xml:space="preserve">  </w:t>
      </w:r>
      <w:r w:rsidR="00EF6E81">
        <w:rPr>
          <w:rFonts w:ascii="Arial Narrow" w:hAnsi="Arial Narrow"/>
          <w:sz w:val="22"/>
          <w:szCs w:val="22"/>
        </w:rPr>
        <w:t>Read a Something about the Topic</w:t>
      </w:r>
    </w:p>
    <w:p w:rsidR="00214EE3" w:rsidRDefault="00214EE3" w:rsidP="00214EE3">
      <w:pPr>
        <w:rPr>
          <w:rFonts w:ascii="Arial Narrow" w:hAnsi="Arial Narrow"/>
          <w:sz w:val="22"/>
          <w:szCs w:val="22"/>
        </w:rPr>
      </w:pPr>
      <w:r w:rsidRPr="00C2756A">
        <w:rPr>
          <w:rFonts w:ascii="Arial Narrow" w:hAnsi="Arial Narrow"/>
          <w:sz w:val="22"/>
          <w:szCs w:val="22"/>
        </w:rPr>
        <w:t xml:space="preserve">Examine Herblock’s political cartoon, </w:t>
      </w:r>
      <w:r w:rsidRPr="00C2756A">
        <w:rPr>
          <w:rFonts w:ascii="Arial Narrow" w:hAnsi="Arial Narrow"/>
          <w:i/>
          <w:sz w:val="22"/>
          <w:szCs w:val="22"/>
        </w:rPr>
        <w:t>“This is the Forest Primeval –</w:t>
      </w:r>
      <w:proofErr w:type="gramStart"/>
      <w:r w:rsidRPr="00C2756A">
        <w:rPr>
          <w:rFonts w:ascii="Arial Narrow" w:hAnsi="Arial Narrow"/>
          <w:i/>
          <w:sz w:val="22"/>
          <w:szCs w:val="22"/>
        </w:rPr>
        <w:t>“</w:t>
      </w:r>
      <w:r w:rsidRPr="00C2756A">
        <w:rPr>
          <w:rFonts w:ascii="Arial Narrow" w:hAnsi="Arial Narrow"/>
          <w:sz w:val="22"/>
          <w:szCs w:val="22"/>
        </w:rPr>
        <w:t xml:space="preserve"> and</w:t>
      </w:r>
      <w:proofErr w:type="gramEnd"/>
      <w:r w:rsidRPr="00C2756A">
        <w:rPr>
          <w:rFonts w:ascii="Arial Narrow" w:hAnsi="Arial Narrow"/>
          <w:sz w:val="22"/>
          <w:szCs w:val="22"/>
        </w:rPr>
        <w:t xml:space="preserve"> check T or F based upon your analysis of the cartoon.  </w:t>
      </w:r>
      <w:hyperlink r:id="rId13" w:history="1">
        <w:r w:rsidRPr="00A142D3">
          <w:rPr>
            <w:rStyle w:val="Hyperlink"/>
            <w:rFonts w:ascii="Arial Narrow" w:hAnsi="Arial Narrow"/>
            <w:sz w:val="22"/>
            <w:szCs w:val="22"/>
          </w:rPr>
          <w:t>http://www.loc.gov/rr/print/swann/herblock/images/hblock1.jpg</w:t>
        </w:r>
      </w:hyperlink>
      <w:r>
        <w:rPr>
          <w:rFonts w:ascii="Arial Narrow" w:hAnsi="Arial Narrow"/>
          <w:sz w:val="22"/>
          <w:szCs w:val="22"/>
        </w:rPr>
        <w:t xml:space="preserv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r>
        <w:rPr>
          <w:rFonts w:ascii="Arial Narrow" w:hAnsi="Arial Narrow"/>
          <w:sz w:val="22"/>
          <w:szCs w:val="22"/>
        </w:rPr>
        <w:br/>
        <w:t xml:space="preserve">Circle the things that you see that support or inform your thinking of true or false.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p>
    <w:p w:rsidR="00214EE3" w:rsidRPr="00C2756A" w:rsidRDefault="00214EE3" w:rsidP="00214EE3">
      <w:pPr>
        <w:rPr>
          <w:rFonts w:ascii="Arial Narrow" w:hAnsi="Arial Narrow"/>
          <w:sz w:val="22"/>
          <w:szCs w:val="22"/>
        </w:rPr>
      </w:pPr>
      <w:r>
        <w:rPr>
          <w:rFonts w:ascii="Arial Narrow" w:hAnsi="Arial Narrow"/>
          <w:sz w:val="22"/>
          <w:szCs w:val="22"/>
        </w:rPr>
        <w:t xml:space="preserve">Number the circle to connect with the statement that the </w:t>
      </w:r>
      <w:r w:rsidR="00C50C2E">
        <w:rPr>
          <w:rFonts w:ascii="Arial Narrow" w:hAnsi="Arial Narrow"/>
          <w:sz w:val="22"/>
          <w:szCs w:val="22"/>
        </w:rPr>
        <w:br/>
      </w:r>
      <w:r>
        <w:rPr>
          <w:rFonts w:ascii="Arial Narrow" w:hAnsi="Arial Narrow"/>
          <w:sz w:val="22"/>
          <w:szCs w:val="22"/>
        </w:rPr>
        <w:t>circle informs.</w:t>
      </w:r>
    </w:p>
    <w:p w:rsidR="00214EE3" w:rsidRDefault="00214EE3" w:rsidP="00214EE3"/>
    <w:p w:rsidR="00214EE3" w:rsidRDefault="00214EE3" w:rsidP="00214EE3"/>
    <w:p w:rsidR="00C50C2E" w:rsidRPr="00B137AE" w:rsidRDefault="00C50C2E" w:rsidP="00C50C2E">
      <w:pPr>
        <w:rPr>
          <w:rFonts w:ascii="Arial Narrow" w:hAnsi="Arial Narrow"/>
          <w:sz w:val="22"/>
          <w:szCs w:val="22"/>
        </w:rPr>
      </w:pPr>
      <w:r w:rsidRPr="00B137AE">
        <w:rPr>
          <w:rFonts w:ascii="Arial Narrow" w:hAnsi="Arial Narrow"/>
          <w:sz w:val="22"/>
          <w:szCs w:val="22"/>
          <w:u w:val="single"/>
        </w:rPr>
        <w:t>Third:</w:t>
      </w:r>
      <w:r w:rsidRPr="00B137AE">
        <w:rPr>
          <w:rFonts w:ascii="Arial Narrow" w:hAnsi="Arial Narrow"/>
          <w:sz w:val="22"/>
          <w:szCs w:val="22"/>
        </w:rPr>
        <w:t xml:space="preserve"> Further research</w:t>
      </w:r>
    </w:p>
    <w:p w:rsidR="00C50C2E" w:rsidRDefault="00C50C2E" w:rsidP="00C50C2E">
      <w:pPr>
        <w:rPr>
          <w:rFonts w:ascii="Arial Narrow" w:hAnsi="Arial Narrow"/>
        </w:rPr>
      </w:pPr>
      <w:r>
        <w:rPr>
          <w:rFonts w:ascii="Arial Narrow" w:hAnsi="Arial Narrow"/>
        </w:rPr>
        <w:t>What is the problem being described?</w:t>
      </w:r>
    </w:p>
    <w:p w:rsidR="00C50C2E" w:rsidRDefault="00C50C2E" w:rsidP="00C50C2E">
      <w:pPr>
        <w:rPr>
          <w:rFonts w:ascii="Arial Narrow" w:hAnsi="Arial Narrow"/>
        </w:rPr>
      </w:pPr>
    </w:p>
    <w:p w:rsidR="00C50C2E" w:rsidRDefault="00C50C2E" w:rsidP="00C50C2E">
      <w:pPr>
        <w:rPr>
          <w:rFonts w:ascii="Arial Narrow" w:hAnsi="Arial Narrow"/>
        </w:rPr>
      </w:pPr>
    </w:p>
    <w:p w:rsidR="00C50C2E" w:rsidRPr="00B137AE" w:rsidRDefault="00C50C2E" w:rsidP="00C50C2E">
      <w:pPr>
        <w:rPr>
          <w:rFonts w:ascii="Arial Narrow" w:hAnsi="Arial Narrow"/>
        </w:rPr>
      </w:pPr>
      <w:r>
        <w:rPr>
          <w:rFonts w:ascii="Arial Narrow" w:hAnsi="Arial Narrow"/>
        </w:rPr>
        <w:t>What more do you need to know about the problem?</w:t>
      </w:r>
    </w:p>
    <w:p w:rsidR="00214EE3" w:rsidRDefault="00214EE3" w:rsidP="00214EE3"/>
    <w:p w:rsidR="00214EE3" w:rsidRDefault="00214EE3" w:rsidP="00214EE3"/>
    <w:p w:rsidR="00214EE3" w:rsidRDefault="00214EE3" w:rsidP="00214EE3"/>
    <w:p w:rsidR="00214EE3" w:rsidRPr="00F02819" w:rsidRDefault="00214EE3" w:rsidP="00214EE3"/>
    <w:p w:rsidR="00214EE3" w:rsidRPr="00926B48" w:rsidRDefault="00214EE3"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Author/Creator Consideration</w:t>
      </w:r>
    </w:p>
    <w:p w:rsidR="001D0515" w:rsidRPr="00926B48" w:rsidRDefault="001D0515" w:rsidP="00926B48">
      <w:pPr>
        <w:rPr>
          <w:rFonts w:cs="Arial"/>
          <w:sz w:val="22"/>
          <w:szCs w:val="22"/>
        </w:rPr>
      </w:pPr>
      <w:r w:rsidRPr="00926B48">
        <w:rPr>
          <w:rFonts w:cs="Arial"/>
          <w:sz w:val="22"/>
          <w:szCs w:val="22"/>
        </w:rPr>
        <w:t xml:space="preserve">A discussion of the author or creator of the </w:t>
      </w:r>
      <w:r w:rsidR="00CA40E6">
        <w:rPr>
          <w:rFonts w:cs="Arial"/>
          <w:sz w:val="22"/>
          <w:szCs w:val="22"/>
        </w:rPr>
        <w:t>text</w:t>
      </w:r>
      <w:r w:rsidRPr="00926B48">
        <w:rPr>
          <w:rFonts w:cs="Arial"/>
          <w:sz w:val="22"/>
          <w:szCs w:val="22"/>
        </w:rPr>
        <w:t xml:space="preserve"> can be helpful.  Students should identify the origins of the </w:t>
      </w:r>
      <w:r w:rsidR="00E676E5">
        <w:rPr>
          <w:rFonts w:cs="Arial"/>
          <w:sz w:val="22"/>
          <w:szCs w:val="22"/>
        </w:rPr>
        <w:t>text</w:t>
      </w:r>
      <w:r w:rsidRPr="00926B48">
        <w:rPr>
          <w:rFonts w:cs="Arial"/>
          <w:sz w:val="22"/>
          <w:szCs w:val="22"/>
        </w:rPr>
        <w:t xml:space="preserve"> (date, historical context, and background information about the author.)  Students should then </w:t>
      </w:r>
      <w:r w:rsidRPr="00926B48">
        <w:rPr>
          <w:rFonts w:cs="Arial"/>
          <w:sz w:val="22"/>
          <w:szCs w:val="22"/>
        </w:rPr>
        <w:lastRenderedPageBreak/>
        <w:t xml:space="preserve">carefully consider: What is the author/creator trying </w:t>
      </w:r>
      <w:proofErr w:type="gramStart"/>
      <w:r w:rsidRPr="00926B48">
        <w:rPr>
          <w:rFonts w:cs="Arial"/>
          <w:sz w:val="22"/>
          <w:szCs w:val="22"/>
        </w:rPr>
        <w:t>to say</w:t>
      </w:r>
      <w:proofErr w:type="gramEnd"/>
      <w:r w:rsidRPr="00926B48">
        <w:rPr>
          <w:rFonts w:cs="Arial"/>
          <w:sz w:val="22"/>
          <w:szCs w:val="22"/>
        </w:rPr>
        <w:t xml:space="preserve">?  What is his/her viewpoint and purpose for creating the particular work?  </w:t>
      </w:r>
      <w:proofErr w:type="gramStart"/>
      <w:r w:rsidRPr="00926B48">
        <w:rPr>
          <w:rFonts w:cs="Arial"/>
          <w:sz w:val="22"/>
          <w:szCs w:val="22"/>
        </w:rPr>
        <w:t>(Adapted from Karla Porter, M.Ed.)</w:t>
      </w:r>
      <w:proofErr w:type="gramEnd"/>
    </w:p>
    <w:p w:rsidR="00926B48" w:rsidRPr="00307FF3" w:rsidRDefault="00926B48"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Knowledge Rating</w:t>
      </w:r>
    </w:p>
    <w:p w:rsidR="001D0515" w:rsidRPr="00926B48" w:rsidRDefault="001D0515" w:rsidP="00926B48">
      <w:pPr>
        <w:rPr>
          <w:rFonts w:cs="Arial"/>
          <w:sz w:val="22"/>
          <w:szCs w:val="22"/>
        </w:rPr>
      </w:pPr>
      <w:r w:rsidRPr="00926B48">
        <w:rPr>
          <w:rFonts w:cs="Arial"/>
          <w:sz w:val="22"/>
          <w:szCs w:val="22"/>
        </w:rPr>
        <w:t>Charts that ask the student to assess their prior knowledge are called Knowledge Ratings (</w:t>
      </w:r>
      <w:proofErr w:type="spellStart"/>
      <w:r w:rsidRPr="00926B48">
        <w:rPr>
          <w:rFonts w:cs="Arial"/>
          <w:sz w:val="22"/>
          <w:szCs w:val="22"/>
        </w:rPr>
        <w:t>Blachowicz</w:t>
      </w:r>
      <w:proofErr w:type="spellEnd"/>
      <w:r w:rsidRPr="00926B48">
        <w:rPr>
          <w:rFonts w:cs="Arial"/>
          <w:sz w:val="22"/>
          <w:szCs w:val="22"/>
        </w:rPr>
        <w:t xml:space="preserve">, 1986). The teacher presents students with a list of concepts or </w:t>
      </w:r>
      <w:proofErr w:type="gramStart"/>
      <w:r w:rsidRPr="00926B48">
        <w:rPr>
          <w:rFonts w:cs="Arial"/>
          <w:sz w:val="22"/>
          <w:szCs w:val="22"/>
        </w:rPr>
        <w:t>topi</w:t>
      </w:r>
      <w:r w:rsidR="004F0E90">
        <w:rPr>
          <w:rFonts w:cs="Arial"/>
          <w:sz w:val="22"/>
          <w:szCs w:val="22"/>
        </w:rPr>
        <w:t>cs related to the text</w:t>
      </w:r>
      <w:r w:rsidRPr="00926B48">
        <w:rPr>
          <w:rFonts w:cs="Arial"/>
          <w:sz w:val="22"/>
          <w:szCs w:val="22"/>
        </w:rPr>
        <w:t>, and surveys</w:t>
      </w:r>
      <w:proofErr w:type="gramEnd"/>
      <w:r w:rsidRPr="00926B48">
        <w:rPr>
          <w:rFonts w:cs="Arial"/>
          <w:sz w:val="22"/>
          <w:szCs w:val="22"/>
        </w:rPr>
        <w:t xml:space="preserve"> their knowledge regarding these topics. </w:t>
      </w:r>
      <w:proofErr w:type="gramStart"/>
      <w:r w:rsidRPr="00926B48">
        <w:rPr>
          <w:rFonts w:cs="Arial"/>
          <w:sz w:val="22"/>
          <w:szCs w:val="22"/>
        </w:rPr>
        <w:t>A variety of headings where students indicate their knowledge and at times offer examples are possible.</w:t>
      </w:r>
      <w:proofErr w:type="gramEnd"/>
    </w:p>
    <w:p w:rsidR="001D0515" w:rsidRDefault="001D0515" w:rsidP="00926B48">
      <w:r w:rsidRPr="00926B48">
        <w:rPr>
          <w:rFonts w:cs="Arial"/>
          <w:sz w:val="22"/>
          <w:szCs w:val="22"/>
        </w:rPr>
        <w:t>Sample Knowledge Rating Chart (scroll through chapter</w:t>
      </w:r>
      <w:proofErr w:type="gramStart"/>
      <w:r w:rsidRPr="00926B48">
        <w:rPr>
          <w:rFonts w:cs="Arial"/>
          <w:sz w:val="22"/>
          <w:szCs w:val="22"/>
        </w:rPr>
        <w:t>)</w:t>
      </w:r>
      <w:r w:rsidR="00926B48">
        <w:rPr>
          <w:rFonts w:cs="Arial"/>
          <w:sz w:val="22"/>
          <w:szCs w:val="22"/>
        </w:rPr>
        <w:t xml:space="preserve">  </w:t>
      </w:r>
      <w:proofErr w:type="gramEnd"/>
      <w:r w:rsidR="009D60D9">
        <w:fldChar w:fldCharType="begin"/>
      </w:r>
      <w:r w:rsidR="009D60D9">
        <w:instrText xml:space="preserve"> HYPERLIN</w:instrText>
      </w:r>
      <w:r w:rsidR="009D60D9">
        <w:instrText xml:space="preserve">K "http://media.wiley.com/product_data/excerpt/86/07879689/0787968986.pdf" </w:instrText>
      </w:r>
      <w:r w:rsidR="009D60D9">
        <w:fldChar w:fldCharType="separate"/>
      </w:r>
      <w:r w:rsidRPr="00926B48">
        <w:rPr>
          <w:rStyle w:val="Hyperlink"/>
          <w:rFonts w:cs="Arial"/>
          <w:sz w:val="22"/>
          <w:szCs w:val="22"/>
        </w:rPr>
        <w:t>Knowledge Rating Chart</w:t>
      </w:r>
      <w:r w:rsidR="009D60D9">
        <w:rPr>
          <w:rStyle w:val="Hyperlink"/>
          <w:rFonts w:cs="Arial"/>
          <w:sz w:val="22"/>
          <w:szCs w:val="22"/>
        </w:rPr>
        <w:fldChar w:fldCharType="end"/>
      </w:r>
    </w:p>
    <w:p w:rsidR="004F0E90" w:rsidRPr="004201E0" w:rsidRDefault="004F0E90" w:rsidP="00926B48">
      <w:pPr>
        <w:rPr>
          <w:sz w:val="16"/>
          <w:szCs w:val="16"/>
        </w:rPr>
      </w:pPr>
    </w:p>
    <w:p w:rsidR="004F0E90" w:rsidRPr="004201E0" w:rsidRDefault="004F0E90" w:rsidP="00926B48">
      <w:pPr>
        <w:rPr>
          <w:i/>
        </w:rPr>
      </w:pPr>
      <w:r w:rsidRPr="004201E0">
        <w:rPr>
          <w:i/>
        </w:rPr>
        <w:t>Example Knowledge Rating</w:t>
      </w:r>
    </w:p>
    <w:p w:rsidR="004F0E90" w:rsidRPr="004F0E90" w:rsidRDefault="004F0E90" w:rsidP="00926B48">
      <w:pPr>
        <w:rPr>
          <w:sz w:val="22"/>
          <w:szCs w:val="22"/>
        </w:rPr>
      </w:pPr>
      <w:r>
        <w:rPr>
          <w:sz w:val="22"/>
          <w:szCs w:val="22"/>
        </w:rPr>
        <w:t xml:space="preserve">Research </w:t>
      </w:r>
      <w:r w:rsidRPr="004F0E90">
        <w:rPr>
          <w:sz w:val="22"/>
          <w:szCs w:val="22"/>
        </w:rPr>
        <w:t>Question: Does our culture create who we are?</w:t>
      </w:r>
    </w:p>
    <w:tbl>
      <w:tblPr>
        <w:tblStyle w:val="TableGrid"/>
        <w:tblW w:w="10368" w:type="dxa"/>
        <w:tblLook w:val="04A0" w:firstRow="1" w:lastRow="0" w:firstColumn="1" w:lastColumn="0" w:noHBand="0" w:noVBand="1"/>
      </w:tblPr>
      <w:tblGrid>
        <w:gridCol w:w="1548"/>
        <w:gridCol w:w="161"/>
        <w:gridCol w:w="1459"/>
        <w:gridCol w:w="4590"/>
        <w:gridCol w:w="2610"/>
      </w:tblGrid>
      <w:tr w:rsidR="004201E0" w:rsidRPr="004F0E90" w:rsidTr="004201E0">
        <w:tc>
          <w:tcPr>
            <w:tcW w:w="1709" w:type="dxa"/>
            <w:gridSpan w:val="2"/>
          </w:tcPr>
          <w:p w:rsidR="004F0E90" w:rsidRPr="004F0E90" w:rsidRDefault="004F0E90" w:rsidP="00926B48">
            <w:pPr>
              <w:rPr>
                <w:rFonts w:cs="Arial"/>
                <w:sz w:val="22"/>
                <w:szCs w:val="22"/>
              </w:rPr>
            </w:pPr>
            <w:r w:rsidRPr="004F0E90">
              <w:rPr>
                <w:rFonts w:cs="Arial"/>
                <w:sz w:val="22"/>
                <w:szCs w:val="22"/>
              </w:rPr>
              <w:t>Topic</w:t>
            </w:r>
          </w:p>
        </w:tc>
        <w:tc>
          <w:tcPr>
            <w:tcW w:w="1459" w:type="dxa"/>
          </w:tcPr>
          <w:p w:rsidR="004F0E90" w:rsidRPr="004F0E90" w:rsidRDefault="004F0E90" w:rsidP="00926B48">
            <w:pPr>
              <w:rPr>
                <w:rFonts w:cs="Arial"/>
                <w:sz w:val="22"/>
                <w:szCs w:val="22"/>
              </w:rPr>
            </w:pPr>
            <w:r w:rsidRPr="004F0E90">
              <w:rPr>
                <w:rFonts w:cs="Arial"/>
                <w:sz w:val="22"/>
                <w:szCs w:val="22"/>
              </w:rPr>
              <w:t xml:space="preserve">Knowledge Rating </w:t>
            </w:r>
            <w:r>
              <w:rPr>
                <w:rFonts w:cs="Arial"/>
                <w:sz w:val="22"/>
                <w:szCs w:val="22"/>
              </w:rPr>
              <w:br/>
            </w:r>
            <w:r w:rsidRPr="004F0E90">
              <w:rPr>
                <w:rFonts w:cs="Arial"/>
                <w:sz w:val="22"/>
                <w:szCs w:val="22"/>
              </w:rPr>
              <w:t>(circle one)</w:t>
            </w:r>
          </w:p>
        </w:tc>
        <w:tc>
          <w:tcPr>
            <w:tcW w:w="4590" w:type="dxa"/>
          </w:tcPr>
          <w:p w:rsidR="004F0E90" w:rsidRPr="004F0E90" w:rsidRDefault="004F0E90" w:rsidP="00926B48">
            <w:pPr>
              <w:rPr>
                <w:rFonts w:cs="Arial"/>
                <w:sz w:val="22"/>
                <w:szCs w:val="22"/>
              </w:rPr>
            </w:pPr>
            <w:r w:rsidRPr="004F0E90">
              <w:rPr>
                <w:rFonts w:cs="Arial"/>
                <w:sz w:val="22"/>
                <w:szCs w:val="22"/>
              </w:rPr>
              <w:t>Write a few of the most important things that you know about this topic and/or questions that come up when you think of the topic.</w:t>
            </w:r>
          </w:p>
        </w:tc>
        <w:tc>
          <w:tcPr>
            <w:tcW w:w="2610" w:type="dxa"/>
          </w:tcPr>
          <w:p w:rsidR="004F0E90" w:rsidRDefault="004F0E90" w:rsidP="00926B48">
            <w:pPr>
              <w:rPr>
                <w:rFonts w:cs="Arial"/>
                <w:sz w:val="22"/>
                <w:szCs w:val="22"/>
              </w:rPr>
            </w:pPr>
            <w:r w:rsidRPr="004F0E90">
              <w:rPr>
                <w:rFonts w:cs="Arial"/>
                <w:sz w:val="22"/>
                <w:szCs w:val="22"/>
              </w:rPr>
              <w:t>Interest in Learning More Rating</w:t>
            </w:r>
          </w:p>
          <w:p w:rsidR="004F0E90" w:rsidRPr="004F0E90" w:rsidRDefault="004F0E90" w:rsidP="00926B48">
            <w:pPr>
              <w:rPr>
                <w:rFonts w:cs="Arial"/>
                <w:sz w:val="22"/>
                <w:szCs w:val="22"/>
              </w:rPr>
            </w:pPr>
            <w:r w:rsidRPr="004F0E90">
              <w:rPr>
                <w:rFonts w:cs="Arial"/>
                <w:sz w:val="22"/>
                <w:szCs w:val="22"/>
              </w:rPr>
              <w:t>(circle one)</w:t>
            </w:r>
          </w:p>
        </w:tc>
      </w:tr>
      <w:tr w:rsidR="004201E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Neighborhoods</w:t>
            </w:r>
          </w:p>
        </w:tc>
        <w:tc>
          <w:tcPr>
            <w:tcW w:w="1620" w:type="dxa"/>
            <w:gridSpan w:val="2"/>
          </w:tcPr>
          <w:p w:rsidR="004F0E90" w:rsidRDefault="004F0E90" w:rsidP="00926B48">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926B48">
            <w:pPr>
              <w:rPr>
                <w:rFonts w:ascii="Arial Narrow" w:hAnsi="Arial Narrow" w:cs="Arial"/>
                <w:sz w:val="16"/>
                <w:szCs w:val="16"/>
              </w:rPr>
            </w:pPr>
          </w:p>
          <w:p w:rsidR="004F0E90" w:rsidRDefault="004F0E90" w:rsidP="00926B48">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926B48">
            <w:pPr>
              <w:rPr>
                <w:rFonts w:ascii="Arial Narrow" w:hAnsi="Arial Narrow" w:cs="Arial"/>
                <w:sz w:val="16"/>
                <w:szCs w:val="16"/>
              </w:rPr>
            </w:pPr>
          </w:p>
          <w:p w:rsidR="004F0E90" w:rsidRPr="004F0E90" w:rsidRDefault="004F0E90" w:rsidP="00926B48">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F0E90" w:rsidRDefault="004201E0" w:rsidP="00926B48">
            <w:pPr>
              <w:rPr>
                <w:rFonts w:ascii="Arial Narrow" w:hAnsi="Arial Narrow" w:cs="Arial"/>
                <w:sz w:val="20"/>
                <w:szCs w:val="20"/>
              </w:rPr>
            </w:pPr>
            <w:r w:rsidRPr="004201E0">
              <w:rPr>
                <w:rFonts w:ascii="Arial Narrow" w:hAnsi="Arial Narrow" w:cs="Arial"/>
                <w:sz w:val="20"/>
                <w:szCs w:val="20"/>
              </w:rPr>
              <w:t>I’m interested in learning more</w:t>
            </w:r>
            <w:r w:rsidR="004F0E90" w:rsidRPr="004201E0">
              <w:rPr>
                <w:rFonts w:ascii="Arial Narrow" w:hAnsi="Arial Narrow" w:cs="Arial"/>
                <w:sz w:val="20"/>
                <w:szCs w:val="20"/>
              </w:rPr>
              <w:t>.</w:t>
            </w:r>
          </w:p>
          <w:p w:rsidR="004201E0" w:rsidRPr="004201E0" w:rsidRDefault="004201E0" w:rsidP="00926B48">
            <w:pPr>
              <w:rPr>
                <w:rFonts w:ascii="Arial Narrow" w:hAnsi="Arial Narrow" w:cs="Arial"/>
                <w:sz w:val="16"/>
                <w:szCs w:val="16"/>
              </w:rPr>
            </w:pPr>
          </w:p>
          <w:p w:rsidR="004F0E90" w:rsidRDefault="004201E0" w:rsidP="00926B48">
            <w:pPr>
              <w:rPr>
                <w:rFonts w:ascii="Arial Narrow" w:hAnsi="Arial Narrow" w:cs="Arial"/>
                <w:sz w:val="20"/>
                <w:szCs w:val="20"/>
              </w:rPr>
            </w:pPr>
            <w:r w:rsidRPr="004201E0">
              <w:rPr>
                <w:rFonts w:ascii="Arial Narrow" w:hAnsi="Arial Narrow" w:cs="Arial"/>
                <w:sz w:val="20"/>
                <w:szCs w:val="20"/>
              </w:rPr>
              <w:t>I’m okay with learning this</w:t>
            </w:r>
            <w:r w:rsidR="004F0E90" w:rsidRPr="004201E0">
              <w:rPr>
                <w:rFonts w:ascii="Arial Narrow" w:hAnsi="Arial Narrow" w:cs="Arial"/>
                <w:sz w:val="20"/>
                <w:szCs w:val="20"/>
              </w:rPr>
              <w:t>.</w:t>
            </w:r>
          </w:p>
          <w:p w:rsidR="004201E0" w:rsidRPr="004201E0" w:rsidRDefault="004201E0" w:rsidP="00926B48">
            <w:pPr>
              <w:rPr>
                <w:rFonts w:ascii="Arial Narrow" w:hAnsi="Arial Narrow" w:cs="Arial"/>
                <w:sz w:val="16"/>
                <w:szCs w:val="16"/>
              </w:rPr>
            </w:pPr>
          </w:p>
          <w:p w:rsidR="004F0E90" w:rsidRPr="004F0E90" w:rsidRDefault="004F0E90" w:rsidP="00926B48">
            <w:pPr>
              <w:rPr>
                <w:rFonts w:cs="Arial"/>
                <w:sz w:val="22"/>
                <w:szCs w:val="22"/>
              </w:rPr>
            </w:pPr>
            <w:r w:rsidRPr="004201E0">
              <w:rPr>
                <w:rFonts w:ascii="Arial Narrow" w:hAnsi="Arial Narrow" w:cs="Arial"/>
                <w:sz w:val="20"/>
                <w:szCs w:val="20"/>
              </w:rPr>
              <w:t>I’m not interested</w:t>
            </w:r>
            <w:r w:rsidR="004201E0" w:rsidRPr="004201E0">
              <w:rPr>
                <w:rFonts w:ascii="Arial Narrow" w:hAnsi="Arial Narrow" w:cs="Arial"/>
                <w:sz w:val="20"/>
                <w:szCs w:val="20"/>
              </w:rPr>
              <w:t>.</w:t>
            </w:r>
          </w:p>
        </w:tc>
      </w:tr>
      <w:tr w:rsidR="004201E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Chinatown</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r w:rsidR="004F0E9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Chinese Cooking</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r w:rsidR="004F0E9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School for children in China</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bl>
    <w:p w:rsidR="00926B48" w:rsidRPr="00926B48" w:rsidRDefault="00926B48"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Checking out the Framework</w:t>
      </w:r>
    </w:p>
    <w:p w:rsidR="001D0515" w:rsidRPr="00926B48" w:rsidRDefault="001D0515" w:rsidP="00926B48">
      <w:pPr>
        <w:rPr>
          <w:rFonts w:cs="Arial"/>
          <w:sz w:val="22"/>
          <w:szCs w:val="22"/>
        </w:rPr>
      </w:pPr>
      <w:r w:rsidRPr="00926B48">
        <w:rPr>
          <w:rFonts w:cs="Arial"/>
          <w:sz w:val="22"/>
          <w:szCs w:val="22"/>
        </w:rPr>
        <w:t>This strategy provides students with suggestions for previewing different media formats</w:t>
      </w:r>
      <w:r w:rsidR="004F0E90">
        <w:rPr>
          <w:rFonts w:cs="Arial"/>
          <w:sz w:val="22"/>
          <w:szCs w:val="22"/>
        </w:rPr>
        <w:t xml:space="preserve"> or several texts on the same topic or by the same author</w:t>
      </w:r>
      <w:r w:rsidRPr="00926B48">
        <w:rPr>
          <w:rFonts w:cs="Arial"/>
          <w:sz w:val="22"/>
          <w:szCs w:val="22"/>
        </w:rPr>
        <w:t>, in order to read strategically. Students explicitly examine diffe</w:t>
      </w:r>
      <w:r w:rsidR="004F0E90">
        <w:rPr>
          <w:rFonts w:cs="Arial"/>
          <w:sz w:val="22"/>
          <w:szCs w:val="22"/>
        </w:rPr>
        <w:t>rent aspects of a reading</w:t>
      </w:r>
      <w:r w:rsidRPr="00926B48">
        <w:rPr>
          <w:rFonts w:cs="Arial"/>
          <w:sz w:val="22"/>
          <w:szCs w:val="22"/>
        </w:rPr>
        <w:t>’s “framework” or organization (i.e. title, captions, visuals, notations, table of contents, author’s notes, etc.) in order to engage them in reading it.</w:t>
      </w:r>
    </w:p>
    <w:p w:rsidR="001D0515" w:rsidRDefault="001D0515" w:rsidP="00926B48">
      <w:pPr>
        <w:rPr>
          <w:rFonts w:cs="Arial"/>
          <w:sz w:val="22"/>
          <w:szCs w:val="22"/>
        </w:rPr>
      </w:pPr>
      <w:r w:rsidRPr="00926B48">
        <w:rPr>
          <w:rFonts w:cs="Arial"/>
          <w:sz w:val="22"/>
          <w:szCs w:val="22"/>
        </w:rPr>
        <w:t>Sample Checking Out the Framework Guide</w:t>
      </w:r>
      <w:r w:rsidR="00E25ECC">
        <w:rPr>
          <w:rFonts w:cs="Arial"/>
          <w:sz w:val="22"/>
          <w:szCs w:val="22"/>
        </w:rPr>
        <w:t xml:space="preserve">     </w:t>
      </w:r>
      <w:hyperlink r:id="rId14" w:history="1">
        <w:r w:rsidRPr="00926B48">
          <w:rPr>
            <w:rStyle w:val="Hyperlink"/>
            <w:rFonts w:cs="Arial"/>
            <w:sz w:val="22"/>
            <w:szCs w:val="22"/>
          </w:rPr>
          <w:t>Checking out the Framework</w:t>
        </w:r>
      </w:hyperlink>
    </w:p>
    <w:p w:rsidR="00E25ECC" w:rsidRPr="00E25ECC" w:rsidRDefault="00E25ECC" w:rsidP="00926B48">
      <w:pPr>
        <w:rPr>
          <w:rFonts w:cs="Arial"/>
          <w:sz w:val="16"/>
          <w:szCs w:val="16"/>
        </w:rPr>
      </w:pPr>
    </w:p>
    <w:p w:rsidR="001D0515" w:rsidRPr="00E25ECC" w:rsidRDefault="001D0515" w:rsidP="00926B48">
      <w:pPr>
        <w:rPr>
          <w:rFonts w:cs="Arial"/>
          <w:b/>
          <w:sz w:val="22"/>
          <w:szCs w:val="22"/>
        </w:rPr>
      </w:pPr>
      <w:r w:rsidRPr="00E25ECC">
        <w:rPr>
          <w:rFonts w:cs="Arial"/>
          <w:b/>
          <w:sz w:val="22"/>
          <w:szCs w:val="22"/>
        </w:rPr>
        <w:t>Advanced Organizer</w:t>
      </w:r>
    </w:p>
    <w:p w:rsidR="001D0515" w:rsidRPr="00926B48" w:rsidRDefault="001D0515" w:rsidP="00926B48">
      <w:pPr>
        <w:rPr>
          <w:rFonts w:cs="Arial"/>
          <w:sz w:val="22"/>
          <w:szCs w:val="22"/>
        </w:rPr>
      </w:pPr>
      <w:r w:rsidRPr="00926B48">
        <w:rPr>
          <w:rFonts w:cs="Arial"/>
          <w:sz w:val="22"/>
          <w:szCs w:val="22"/>
        </w:rPr>
        <w:t xml:space="preserve">Advanced Organizers derive their name from the fact that students use the organizers </w:t>
      </w:r>
      <w:r w:rsidRPr="00926B48">
        <w:rPr>
          <w:rStyle w:val="Emphasis"/>
          <w:rFonts w:cs="Arial"/>
          <w:sz w:val="22"/>
          <w:szCs w:val="22"/>
        </w:rPr>
        <w:t>before</w:t>
      </w:r>
      <w:r w:rsidRPr="00926B48">
        <w:rPr>
          <w:rFonts w:cs="Arial"/>
          <w:sz w:val="22"/>
          <w:szCs w:val="22"/>
        </w:rPr>
        <w:t xml:space="preserve"> the learning process. </w:t>
      </w:r>
      <w:proofErr w:type="spellStart"/>
      <w:r w:rsidRPr="00926B48">
        <w:rPr>
          <w:rFonts w:cs="Arial"/>
          <w:sz w:val="22"/>
          <w:szCs w:val="22"/>
        </w:rPr>
        <w:t>Ausubel</w:t>
      </w:r>
      <w:proofErr w:type="spellEnd"/>
      <w:r w:rsidRPr="00926B48">
        <w:rPr>
          <w:rFonts w:cs="Arial"/>
          <w:sz w:val="22"/>
          <w:szCs w:val="22"/>
        </w:rPr>
        <w:t xml:space="preserve"> (1960) developed them to serve as a bridge between existing and new knowledge. Advanced Organizers come in four types: Expository (simply describing the new content), Narrative (presents new information in story format), Skimming Material before reading, or Graphical Organizers (using Venn Diagrams, KWL Charts, Pictographs, etc. to preview new material). </w:t>
      </w:r>
    </w:p>
    <w:p w:rsidR="001D0515" w:rsidRPr="00926B48" w:rsidRDefault="001D0515" w:rsidP="00926B48">
      <w:pPr>
        <w:rPr>
          <w:rFonts w:cs="Arial"/>
          <w:sz w:val="22"/>
          <w:szCs w:val="22"/>
        </w:rPr>
      </w:pPr>
      <w:r w:rsidRPr="00926B48">
        <w:rPr>
          <w:rFonts w:cs="Arial"/>
          <w:sz w:val="22"/>
          <w:szCs w:val="22"/>
        </w:rPr>
        <w:t xml:space="preserve">Follow these steps to use the Advanced Organizer </w:t>
      </w:r>
      <w:proofErr w:type="gramStart"/>
      <w:r w:rsidRPr="00926B48">
        <w:rPr>
          <w:rFonts w:cs="Arial"/>
          <w:sz w:val="22"/>
          <w:szCs w:val="22"/>
        </w:rPr>
        <w:t>strategy :</w:t>
      </w:r>
      <w:proofErr w:type="gramEnd"/>
    </w:p>
    <w:p w:rsidR="001D0515" w:rsidRPr="00926B48" w:rsidRDefault="001D0515" w:rsidP="009F3A86">
      <w:pPr>
        <w:numPr>
          <w:ilvl w:val="0"/>
          <w:numId w:val="9"/>
        </w:numPr>
        <w:rPr>
          <w:rFonts w:cs="Arial"/>
          <w:sz w:val="22"/>
          <w:szCs w:val="22"/>
        </w:rPr>
      </w:pPr>
      <w:r w:rsidRPr="00926B48">
        <w:rPr>
          <w:rFonts w:cs="Arial"/>
          <w:sz w:val="22"/>
          <w:szCs w:val="22"/>
        </w:rPr>
        <w:t>State the objective of the lesson to preview instruction</w:t>
      </w:r>
    </w:p>
    <w:p w:rsidR="001D0515" w:rsidRPr="00926B48" w:rsidRDefault="001D0515" w:rsidP="009F3A86">
      <w:pPr>
        <w:numPr>
          <w:ilvl w:val="0"/>
          <w:numId w:val="9"/>
        </w:numPr>
        <w:rPr>
          <w:rFonts w:cs="Arial"/>
          <w:sz w:val="22"/>
          <w:szCs w:val="22"/>
        </w:rPr>
      </w:pPr>
      <w:r w:rsidRPr="00926B48">
        <w:rPr>
          <w:rFonts w:cs="Arial"/>
          <w:sz w:val="22"/>
          <w:szCs w:val="22"/>
        </w:rPr>
        <w:t xml:space="preserve">Provide students with the organizer in order to: </w:t>
      </w:r>
    </w:p>
    <w:p w:rsidR="001D0515" w:rsidRPr="00926B48" w:rsidRDefault="001D0515" w:rsidP="009F3A86">
      <w:pPr>
        <w:numPr>
          <w:ilvl w:val="0"/>
          <w:numId w:val="9"/>
        </w:numPr>
        <w:rPr>
          <w:rFonts w:cs="Arial"/>
          <w:sz w:val="22"/>
          <w:szCs w:val="22"/>
        </w:rPr>
      </w:pPr>
      <w:r w:rsidRPr="00926B48">
        <w:rPr>
          <w:rFonts w:cs="Arial"/>
          <w:sz w:val="22"/>
          <w:szCs w:val="22"/>
        </w:rPr>
        <w:t>Identify attributes</w:t>
      </w:r>
    </w:p>
    <w:p w:rsidR="001D0515" w:rsidRPr="00926B48" w:rsidRDefault="001D0515" w:rsidP="009F3A86">
      <w:pPr>
        <w:numPr>
          <w:ilvl w:val="0"/>
          <w:numId w:val="9"/>
        </w:numPr>
        <w:rPr>
          <w:rFonts w:cs="Arial"/>
          <w:sz w:val="22"/>
          <w:szCs w:val="22"/>
        </w:rPr>
      </w:pPr>
      <w:r w:rsidRPr="00926B48">
        <w:rPr>
          <w:rFonts w:cs="Arial"/>
          <w:sz w:val="22"/>
          <w:szCs w:val="22"/>
        </w:rPr>
        <w:t>Offer examples</w:t>
      </w:r>
    </w:p>
    <w:p w:rsidR="001D0515" w:rsidRPr="00926B48" w:rsidRDefault="001D0515" w:rsidP="009F3A86">
      <w:pPr>
        <w:numPr>
          <w:ilvl w:val="0"/>
          <w:numId w:val="9"/>
        </w:numPr>
        <w:rPr>
          <w:rFonts w:cs="Arial"/>
          <w:sz w:val="22"/>
          <w:szCs w:val="22"/>
        </w:rPr>
      </w:pPr>
      <w:r w:rsidRPr="00926B48">
        <w:rPr>
          <w:rFonts w:cs="Arial"/>
          <w:sz w:val="22"/>
          <w:szCs w:val="22"/>
        </w:rPr>
        <w:t>Provide context</w:t>
      </w:r>
    </w:p>
    <w:p w:rsidR="001D0515" w:rsidRPr="00926B48" w:rsidRDefault="001D0515" w:rsidP="009F3A86">
      <w:pPr>
        <w:numPr>
          <w:ilvl w:val="0"/>
          <w:numId w:val="9"/>
        </w:numPr>
        <w:rPr>
          <w:rFonts w:cs="Arial"/>
          <w:sz w:val="22"/>
          <w:szCs w:val="22"/>
        </w:rPr>
      </w:pPr>
      <w:r w:rsidRPr="00926B48">
        <w:rPr>
          <w:rFonts w:cs="Arial"/>
          <w:sz w:val="22"/>
          <w:szCs w:val="22"/>
        </w:rPr>
        <w:t xml:space="preserve">Prompt students to connect prior knowledge to new content </w:t>
      </w:r>
    </w:p>
    <w:p w:rsidR="001D0515" w:rsidRPr="00926B48" w:rsidRDefault="001D0515" w:rsidP="009F3A86">
      <w:pPr>
        <w:numPr>
          <w:ilvl w:val="0"/>
          <w:numId w:val="9"/>
        </w:numPr>
        <w:rPr>
          <w:rFonts w:cs="Arial"/>
          <w:sz w:val="22"/>
          <w:szCs w:val="22"/>
        </w:rPr>
      </w:pPr>
      <w:r w:rsidRPr="00926B48">
        <w:rPr>
          <w:rFonts w:cs="Arial"/>
          <w:sz w:val="22"/>
          <w:szCs w:val="22"/>
        </w:rPr>
        <w:t>Advanced Organizer Examples and Information</w:t>
      </w:r>
    </w:p>
    <w:p w:rsidR="001D0515" w:rsidRPr="00926B48" w:rsidRDefault="009D60D9" w:rsidP="00926B48">
      <w:pPr>
        <w:rPr>
          <w:rFonts w:cs="Arial"/>
          <w:sz w:val="22"/>
          <w:szCs w:val="22"/>
        </w:rPr>
      </w:pPr>
      <w:hyperlink r:id="rId15" w:history="1">
        <w:r w:rsidR="001D0515" w:rsidRPr="00926B48">
          <w:rPr>
            <w:rStyle w:val="Hyperlink"/>
            <w:rFonts w:cs="Arial"/>
            <w:sz w:val="22"/>
            <w:szCs w:val="22"/>
          </w:rPr>
          <w:t>Advance &amp; Graphical Organizers: Proven Strategies Enhanced through Technology</w:t>
        </w:r>
      </w:hyperlink>
    </w:p>
    <w:p w:rsidR="004201E0" w:rsidRDefault="004201E0" w:rsidP="004201E0">
      <w:pPr>
        <w:rPr>
          <w:rFonts w:cs="Arial"/>
          <w:b/>
          <w:sz w:val="22"/>
          <w:szCs w:val="22"/>
        </w:rPr>
      </w:pPr>
    </w:p>
    <w:p w:rsidR="004201E0" w:rsidRDefault="004201E0" w:rsidP="004201E0">
      <w:pPr>
        <w:rPr>
          <w:rFonts w:cs="Arial"/>
          <w:b/>
          <w:sz w:val="22"/>
          <w:szCs w:val="22"/>
        </w:rPr>
      </w:pPr>
    </w:p>
    <w:p w:rsidR="004201E0" w:rsidRDefault="004201E0" w:rsidP="004201E0">
      <w:pPr>
        <w:rPr>
          <w:rFonts w:cs="Arial"/>
          <w:b/>
          <w:sz w:val="22"/>
          <w:szCs w:val="22"/>
        </w:rPr>
      </w:pPr>
    </w:p>
    <w:p w:rsidR="004201E0" w:rsidRPr="00926B48" w:rsidRDefault="004201E0" w:rsidP="004201E0">
      <w:pPr>
        <w:rPr>
          <w:rFonts w:cs="Arial"/>
          <w:b/>
          <w:sz w:val="22"/>
          <w:szCs w:val="22"/>
        </w:rPr>
      </w:pPr>
      <w:r w:rsidRPr="00926B48">
        <w:rPr>
          <w:rFonts w:cs="Arial"/>
          <w:b/>
          <w:sz w:val="22"/>
          <w:szCs w:val="22"/>
        </w:rPr>
        <w:t>Semantic Mapping</w:t>
      </w:r>
    </w:p>
    <w:p w:rsidR="00EF6E81" w:rsidRPr="00926B48" w:rsidRDefault="004201E0" w:rsidP="004201E0">
      <w:pPr>
        <w:rPr>
          <w:rFonts w:cs="Arial"/>
          <w:sz w:val="22"/>
          <w:szCs w:val="22"/>
        </w:rPr>
      </w:pPr>
      <w:r w:rsidRPr="00926B48">
        <w:rPr>
          <w:rFonts w:cs="Arial"/>
          <w:sz w:val="22"/>
          <w:szCs w:val="22"/>
        </w:rPr>
        <w:t xml:space="preserve">Semantic Mapping uses the same techniques as Brainstorming, </w:t>
      </w:r>
      <w:r w:rsidR="00EF6E81">
        <w:rPr>
          <w:rFonts w:cs="Arial"/>
          <w:sz w:val="22"/>
          <w:szCs w:val="22"/>
        </w:rPr>
        <w:t>b</w:t>
      </w:r>
      <w:r w:rsidRPr="00926B48">
        <w:rPr>
          <w:rFonts w:cs="Arial"/>
          <w:sz w:val="22"/>
          <w:szCs w:val="22"/>
        </w:rPr>
        <w:t xml:space="preserve">ut ideas and associations regarding a </w:t>
      </w:r>
      <w:r w:rsidR="00EF6E81">
        <w:rPr>
          <w:rFonts w:cs="Arial"/>
          <w:sz w:val="22"/>
          <w:szCs w:val="22"/>
        </w:rPr>
        <w:t>text</w:t>
      </w:r>
      <w:r w:rsidRPr="00926B48">
        <w:rPr>
          <w:rFonts w:cs="Arial"/>
          <w:sz w:val="22"/>
          <w:szCs w:val="22"/>
        </w:rPr>
        <w:t xml:space="preserve"> are organized either by the teacher or the students under headings (</w:t>
      </w:r>
      <w:proofErr w:type="spellStart"/>
      <w:r w:rsidRPr="00926B48">
        <w:rPr>
          <w:rFonts w:cs="Arial"/>
          <w:sz w:val="22"/>
          <w:szCs w:val="22"/>
        </w:rPr>
        <w:t>Masters</w:t>
      </w:r>
      <w:proofErr w:type="gramStart"/>
      <w:r w:rsidRPr="00926B48">
        <w:rPr>
          <w:rFonts w:cs="Arial"/>
          <w:sz w:val="22"/>
          <w:szCs w:val="22"/>
        </w:rPr>
        <w:t>,Mori</w:t>
      </w:r>
      <w:proofErr w:type="spellEnd"/>
      <w:proofErr w:type="gramEnd"/>
      <w:r w:rsidRPr="00926B48">
        <w:rPr>
          <w:rFonts w:cs="Arial"/>
          <w:sz w:val="22"/>
          <w:szCs w:val="22"/>
        </w:rPr>
        <w:t xml:space="preserve"> and Mori, 1993).  In this way, relationships between items, themes, and big ideas are fleshed out and students are tuned into these relationships prior to examining the </w:t>
      </w:r>
      <w:r w:rsidR="00EF6E81">
        <w:rPr>
          <w:rFonts w:cs="Arial"/>
          <w:sz w:val="22"/>
          <w:szCs w:val="22"/>
        </w:rPr>
        <w:t>text</w:t>
      </w:r>
      <w:r w:rsidRPr="00926B48">
        <w:rPr>
          <w:rFonts w:cs="Arial"/>
          <w:sz w:val="22"/>
          <w:szCs w:val="22"/>
        </w:rPr>
        <w:t>.</w:t>
      </w:r>
      <w:r w:rsidR="00EF6E81">
        <w:rPr>
          <w:rFonts w:cs="Arial"/>
          <w:sz w:val="22"/>
          <w:szCs w:val="22"/>
        </w:rPr>
        <w:t xml:space="preserve"> If words are written on post-it-notes then the words can be reorganized and new connections made easily.</w:t>
      </w:r>
    </w:p>
    <w:p w:rsidR="004201E0" w:rsidRPr="00926B48" w:rsidRDefault="004201E0" w:rsidP="004201E0">
      <w:pPr>
        <w:rPr>
          <w:rFonts w:cs="Arial"/>
          <w:sz w:val="22"/>
          <w:szCs w:val="22"/>
        </w:rPr>
      </w:pPr>
      <w:r w:rsidRPr="00926B48">
        <w:rPr>
          <w:rFonts w:cs="Arial"/>
          <w:sz w:val="22"/>
          <w:szCs w:val="22"/>
        </w:rPr>
        <w:t>Sample Semantic Mapping Graphic Organizer</w:t>
      </w:r>
    </w:p>
    <w:p w:rsidR="004201E0" w:rsidRPr="00926B48" w:rsidRDefault="009D60D9" w:rsidP="004201E0">
      <w:pPr>
        <w:rPr>
          <w:rFonts w:cs="Arial"/>
          <w:sz w:val="22"/>
          <w:szCs w:val="22"/>
        </w:rPr>
      </w:pPr>
      <w:hyperlink r:id="rId16" w:history="1">
        <w:r w:rsidR="004201E0" w:rsidRPr="00926B48">
          <w:rPr>
            <w:rStyle w:val="Hyperlink"/>
            <w:rFonts w:cs="Arial"/>
            <w:sz w:val="22"/>
            <w:szCs w:val="22"/>
          </w:rPr>
          <w:t>Semantic Mapping Technique</w:t>
        </w:r>
      </w:hyperlink>
    </w:p>
    <w:p w:rsidR="004201E0" w:rsidRDefault="004201E0" w:rsidP="004201E0">
      <w:pPr>
        <w:rPr>
          <w:rFonts w:cs="Arial"/>
          <w:b/>
          <w:sz w:val="22"/>
          <w:szCs w:val="22"/>
        </w:rPr>
      </w:pPr>
    </w:p>
    <w:p w:rsidR="004201E0" w:rsidRPr="00E25ECC" w:rsidRDefault="004201E0" w:rsidP="004201E0">
      <w:pPr>
        <w:rPr>
          <w:rFonts w:cs="Arial"/>
          <w:b/>
          <w:sz w:val="22"/>
          <w:szCs w:val="22"/>
        </w:rPr>
      </w:pPr>
      <w:proofErr w:type="spellStart"/>
      <w:r w:rsidRPr="00E25ECC">
        <w:rPr>
          <w:rFonts w:cs="Arial"/>
          <w:b/>
          <w:sz w:val="22"/>
          <w:szCs w:val="22"/>
        </w:rPr>
        <w:t>Frayer</w:t>
      </w:r>
      <w:proofErr w:type="spellEnd"/>
      <w:r w:rsidRPr="00E25ECC">
        <w:rPr>
          <w:rFonts w:cs="Arial"/>
          <w:b/>
          <w:sz w:val="22"/>
          <w:szCs w:val="22"/>
        </w:rPr>
        <w:t xml:space="preserve"> Model of Vocabulary Development</w:t>
      </w:r>
    </w:p>
    <w:p w:rsidR="004201E0" w:rsidRPr="00926B48" w:rsidRDefault="004201E0" w:rsidP="004201E0">
      <w:pPr>
        <w:rPr>
          <w:rFonts w:cs="Arial"/>
          <w:sz w:val="22"/>
          <w:szCs w:val="22"/>
        </w:rPr>
      </w:pPr>
      <w:r w:rsidRPr="00926B48">
        <w:rPr>
          <w:rFonts w:cs="Arial"/>
          <w:sz w:val="22"/>
          <w:szCs w:val="22"/>
        </w:rPr>
        <w:t xml:space="preserve">The </w:t>
      </w:r>
      <w:proofErr w:type="spellStart"/>
      <w:r w:rsidRPr="00926B48">
        <w:rPr>
          <w:rFonts w:cs="Arial"/>
          <w:sz w:val="22"/>
          <w:szCs w:val="22"/>
        </w:rPr>
        <w:t>Frayer</w:t>
      </w:r>
      <w:proofErr w:type="spellEnd"/>
      <w:r w:rsidRPr="00926B48">
        <w:rPr>
          <w:rFonts w:cs="Arial"/>
          <w:sz w:val="22"/>
          <w:szCs w:val="22"/>
        </w:rPr>
        <w:t xml:space="preserve"> Model of Vocabulary Development helps students attain new vocabulary and concepts essential for understanding </w:t>
      </w:r>
      <w:r w:rsidR="00221ADA">
        <w:rPr>
          <w:rFonts w:cs="Arial"/>
          <w:sz w:val="22"/>
          <w:szCs w:val="22"/>
        </w:rPr>
        <w:t>a reading</w:t>
      </w:r>
      <w:r w:rsidRPr="00926B48">
        <w:rPr>
          <w:rFonts w:cs="Arial"/>
          <w:sz w:val="22"/>
          <w:szCs w:val="22"/>
        </w:rPr>
        <w:t xml:space="preserve"> by having them complete a chart with the definition, characteristics, examples and non-examples of the term to learn.</w:t>
      </w:r>
      <w:r w:rsidRPr="00926B48">
        <w:rPr>
          <w:rStyle w:val="Strong"/>
          <w:rFonts w:cs="Arial"/>
          <w:sz w:val="22"/>
          <w:szCs w:val="22"/>
        </w:rPr>
        <w:t> </w:t>
      </w:r>
    </w:p>
    <w:p w:rsidR="004201E0" w:rsidRPr="00926B48" w:rsidRDefault="004201E0" w:rsidP="004201E0">
      <w:pPr>
        <w:rPr>
          <w:rFonts w:cs="Arial"/>
          <w:sz w:val="22"/>
          <w:szCs w:val="22"/>
        </w:rPr>
      </w:pPr>
      <w:r w:rsidRPr="00926B48">
        <w:rPr>
          <w:rFonts w:cs="Arial"/>
          <w:sz w:val="22"/>
          <w:szCs w:val="22"/>
        </w:rPr>
        <w:t xml:space="preserve">Sample </w:t>
      </w:r>
      <w:proofErr w:type="spellStart"/>
      <w:r w:rsidRPr="00926B48">
        <w:rPr>
          <w:rFonts w:cs="Arial"/>
          <w:sz w:val="22"/>
          <w:szCs w:val="22"/>
        </w:rPr>
        <w:t>Frayer</w:t>
      </w:r>
      <w:proofErr w:type="spellEnd"/>
      <w:r w:rsidRPr="00926B48">
        <w:rPr>
          <w:rFonts w:cs="Arial"/>
          <w:sz w:val="22"/>
          <w:szCs w:val="22"/>
        </w:rPr>
        <w:t xml:space="preserve"> Model Graphic Organizer </w:t>
      </w:r>
      <w:r>
        <w:rPr>
          <w:rFonts w:cs="Arial"/>
          <w:sz w:val="22"/>
          <w:szCs w:val="22"/>
        </w:rPr>
        <w:t xml:space="preserve">     </w:t>
      </w:r>
      <w:hyperlink r:id="rId17" w:history="1">
        <w:proofErr w:type="spellStart"/>
        <w:r w:rsidRPr="00926B48">
          <w:rPr>
            <w:rStyle w:val="Hyperlink"/>
            <w:rFonts w:cs="Arial"/>
            <w:sz w:val="22"/>
            <w:szCs w:val="22"/>
          </w:rPr>
          <w:t>Frayer</w:t>
        </w:r>
        <w:proofErr w:type="spellEnd"/>
        <w:r w:rsidRPr="00926B48">
          <w:rPr>
            <w:rStyle w:val="Hyperlink"/>
            <w:rFonts w:cs="Arial"/>
            <w:sz w:val="22"/>
            <w:szCs w:val="22"/>
          </w:rPr>
          <w:t xml:space="preserve"> Model</w:t>
        </w:r>
      </w:hyperlink>
    </w:p>
    <w:p w:rsidR="00E95017" w:rsidRDefault="00C30586" w:rsidP="00926B48">
      <w:pPr>
        <w:rPr>
          <w:rFonts w:cs="Arial"/>
          <w:bCs/>
          <w:sz w:val="16"/>
          <w:szCs w:val="16"/>
        </w:rPr>
      </w:pPr>
      <w:r>
        <w:rPr>
          <w:rFonts w:cs="Arial"/>
          <w:bCs/>
          <w:noProof/>
          <w:sz w:val="16"/>
          <w:szCs w:val="16"/>
        </w:rPr>
        <mc:AlternateContent>
          <mc:Choice Requires="wpg">
            <w:drawing>
              <wp:anchor distT="0" distB="0" distL="114300" distR="114300" simplePos="0" relativeHeight="251681280" behindDoc="0" locked="0" layoutInCell="1" allowOverlap="1">
                <wp:simplePos x="0" y="0"/>
                <wp:positionH relativeFrom="column">
                  <wp:posOffset>1106170</wp:posOffset>
                </wp:positionH>
                <wp:positionV relativeFrom="paragraph">
                  <wp:posOffset>73025</wp:posOffset>
                </wp:positionV>
                <wp:extent cx="4857115" cy="1199515"/>
                <wp:effectExtent l="10795" t="6350" r="8890" b="13335"/>
                <wp:wrapNone/>
                <wp:docPr id="3"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57115" cy="1199515"/>
                          <a:chOff x="2894" y="5424"/>
                          <a:chExt cx="7649" cy="1889"/>
                        </a:xfrm>
                      </wpg:grpSpPr>
                      <wps:wsp>
                        <wps:cNvPr id="4" name="Text Box 51"/>
                        <wps:cNvSpPr txBox="1">
                          <a:spLocks noChangeArrowheads="1"/>
                        </wps:cNvSpPr>
                        <wps:spPr bwMode="auto">
                          <a:xfrm>
                            <a:off x="2896" y="5424"/>
                            <a:ext cx="4015" cy="939"/>
                          </a:xfrm>
                          <a:prstGeom prst="rect">
                            <a:avLst/>
                          </a:prstGeom>
                          <a:solidFill>
                            <a:srgbClr val="FFFFFF"/>
                          </a:solidFill>
                          <a:ln w="9525">
                            <a:solidFill>
                              <a:srgbClr val="000000"/>
                            </a:solidFill>
                            <a:miter lim="800000"/>
                            <a:headEnd/>
                            <a:tailEnd/>
                          </a:ln>
                        </wps:spPr>
                        <wps:txbx>
                          <w:txbxContent>
                            <w:p w:rsidR="002B5E22" w:rsidRDefault="002B5E22">
                              <w:r>
                                <w:t>Definition</w:t>
                              </w:r>
                            </w:p>
                          </w:txbxContent>
                        </wps:txbx>
                        <wps:bodyPr rot="0" vert="horz" wrap="square" lIns="91440" tIns="45720" rIns="91440" bIns="45720" anchor="t" anchorCtr="0" upright="1">
                          <a:noAutofit/>
                        </wps:bodyPr>
                      </wps:wsp>
                      <wps:wsp>
                        <wps:cNvPr id="5" name="Text Box 52"/>
                        <wps:cNvSpPr txBox="1">
                          <a:spLocks noChangeArrowheads="1"/>
                        </wps:cNvSpPr>
                        <wps:spPr bwMode="auto">
                          <a:xfrm>
                            <a:off x="6514" y="5430"/>
                            <a:ext cx="4014" cy="940"/>
                          </a:xfrm>
                          <a:prstGeom prst="rect">
                            <a:avLst/>
                          </a:prstGeom>
                          <a:solidFill>
                            <a:srgbClr val="FFFFFF"/>
                          </a:solidFill>
                          <a:ln w="9525">
                            <a:solidFill>
                              <a:srgbClr val="000000"/>
                            </a:solidFill>
                            <a:miter lim="800000"/>
                            <a:headEnd/>
                            <a:tailEnd/>
                          </a:ln>
                        </wps:spPr>
                        <wps:txbx>
                          <w:txbxContent>
                            <w:p w:rsidR="002B5E22" w:rsidRDefault="002B5E22" w:rsidP="00542866">
                              <w:pPr>
                                <w:jc w:val="right"/>
                              </w:pPr>
                              <w:r>
                                <w:t>Characteristics</w:t>
                              </w:r>
                            </w:p>
                          </w:txbxContent>
                        </wps:txbx>
                        <wps:bodyPr rot="0" vert="horz" wrap="square" lIns="91440" tIns="45720" rIns="91440" bIns="45720" anchor="t" anchorCtr="0" upright="1">
                          <a:noAutofit/>
                        </wps:bodyPr>
                      </wps:wsp>
                      <wps:wsp>
                        <wps:cNvPr id="7" name="Text Box 54"/>
                        <wps:cNvSpPr txBox="1">
                          <a:spLocks noChangeArrowheads="1"/>
                        </wps:cNvSpPr>
                        <wps:spPr bwMode="auto">
                          <a:xfrm>
                            <a:off x="6528" y="6374"/>
                            <a:ext cx="4015" cy="939"/>
                          </a:xfrm>
                          <a:prstGeom prst="rect">
                            <a:avLst/>
                          </a:prstGeom>
                          <a:solidFill>
                            <a:srgbClr val="FFFFFF"/>
                          </a:solidFill>
                          <a:ln w="9525">
                            <a:solidFill>
                              <a:srgbClr val="000000"/>
                            </a:solidFill>
                            <a:miter lim="800000"/>
                            <a:headEnd/>
                            <a:tailEnd/>
                          </a:ln>
                        </wps:spPr>
                        <wps:txbx>
                          <w:txbxContent>
                            <w:p w:rsidR="002B5E22" w:rsidRDefault="002B5E22" w:rsidP="00542866">
                              <w:pPr>
                                <w:jc w:val="right"/>
                              </w:pPr>
                              <w:r>
                                <w:t>Non-Examples</w:t>
                              </w:r>
                            </w:p>
                          </w:txbxContent>
                        </wps:txbx>
                        <wps:bodyPr rot="0" vert="horz" wrap="square" lIns="91440" tIns="45720" rIns="91440" bIns="45720" anchor="t" anchorCtr="0" upright="1">
                          <a:noAutofit/>
                        </wps:bodyPr>
                      </wps:wsp>
                      <wps:wsp>
                        <wps:cNvPr id="8" name="Text Box 55"/>
                        <wps:cNvSpPr txBox="1">
                          <a:spLocks noChangeArrowheads="1"/>
                        </wps:cNvSpPr>
                        <wps:spPr bwMode="auto">
                          <a:xfrm>
                            <a:off x="2894" y="6361"/>
                            <a:ext cx="3634" cy="939"/>
                          </a:xfrm>
                          <a:prstGeom prst="rect">
                            <a:avLst/>
                          </a:prstGeom>
                          <a:solidFill>
                            <a:srgbClr val="FFFFFF"/>
                          </a:solidFill>
                          <a:ln w="9525">
                            <a:solidFill>
                              <a:srgbClr val="000000"/>
                            </a:solidFill>
                            <a:miter lim="800000"/>
                            <a:headEnd/>
                            <a:tailEnd/>
                          </a:ln>
                        </wps:spPr>
                        <wps:txbx>
                          <w:txbxContent>
                            <w:p w:rsidR="002B5E22" w:rsidRDefault="002B5E22" w:rsidP="00542866">
                              <w:r>
                                <w:t>Examples</w:t>
                              </w:r>
                            </w:p>
                          </w:txbxContent>
                        </wps:txbx>
                        <wps:bodyPr rot="0" vert="horz" wrap="square" lIns="91440" tIns="45720" rIns="91440" bIns="45720" anchor="t" anchorCtr="0" upright="1">
                          <a:noAutofit/>
                        </wps:bodyPr>
                      </wps:wsp>
                      <wps:wsp>
                        <wps:cNvPr id="9" name="Oval 56"/>
                        <wps:cNvSpPr>
                          <a:spLocks noChangeArrowheads="1"/>
                        </wps:cNvSpPr>
                        <wps:spPr bwMode="auto">
                          <a:xfrm>
                            <a:off x="5512" y="6064"/>
                            <a:ext cx="2145" cy="881"/>
                          </a:xfrm>
                          <a:prstGeom prst="ellipse">
                            <a:avLst/>
                          </a:prstGeom>
                          <a:solidFill>
                            <a:srgbClr val="FFFFFF"/>
                          </a:solidFill>
                          <a:ln w="9525">
                            <a:solidFill>
                              <a:srgbClr val="000000"/>
                            </a:solidFill>
                            <a:round/>
                            <a:headEnd/>
                            <a:tailEnd/>
                          </a:ln>
                        </wps:spPr>
                        <wps:txbx>
                          <w:txbxContent>
                            <w:p w:rsidR="002B5E22" w:rsidRDefault="002B5E22" w:rsidP="00C50C2E">
                              <w:pPr>
                                <w:jc w:val="center"/>
                              </w:pPr>
                              <w:r>
                                <w:t>New Vocabulary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87.1pt;margin-top:5.75pt;width:382.45pt;height:94.45pt;z-index:251681280" coordorigin="2894,5424" coordsize="7649,1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">
                <v:shapetype id="_x0000_t202" coordsize="21600,21600" o:spt="202" path="m,l,21600r21600,l21600,xe">
                  <v:stroke joinstyle="miter"/>
                  <v:path gradientshapeok="t" o:connecttype="rect"/>
                </v:shapetype>
                <v:shape id="Text Box 51" o:spid="_x0000_s1027" type="#_x0000_t202" style="position:absolute;left:2896;top:5424;width:4015;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2B5E22" w:rsidRDefault="002B5E22">
                        <w:r>
                          <w:t>Definition</w:t>
                        </w:r>
                      </w:p>
                    </w:txbxContent>
                  </v:textbox>
                </v:shape>
                <v:shape id="Text Box 52" o:spid="_x0000_s1028" type="#_x0000_t202" style="position:absolute;left:6514;top:5430;width:4014;height: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2B5E22" w:rsidRDefault="002B5E22" w:rsidP="00542866">
                        <w:pPr>
                          <w:jc w:val="right"/>
                        </w:pPr>
                        <w:r>
                          <w:t>Characteristics</w:t>
                        </w:r>
                      </w:p>
                    </w:txbxContent>
                  </v:textbox>
                </v:shape>
                <v:shape id="Text Box 54" o:spid="_x0000_s1029" type="#_x0000_t202" style="position:absolute;left:6528;top:6374;width:4015;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2B5E22" w:rsidRDefault="002B5E22" w:rsidP="00542866">
                        <w:pPr>
                          <w:jc w:val="right"/>
                        </w:pPr>
                        <w:r>
                          <w:t>Non-Examples</w:t>
                        </w:r>
                      </w:p>
                    </w:txbxContent>
                  </v:textbox>
                </v:shape>
                <v:shape id="Text Box 55" o:spid="_x0000_s1030" type="#_x0000_t202" style="position:absolute;left:2894;top:6361;width:3634;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2B5E22" w:rsidRDefault="002B5E22" w:rsidP="00542866">
                        <w:r>
                          <w:t>Examples</w:t>
                        </w:r>
                      </w:p>
                    </w:txbxContent>
                  </v:textbox>
                </v:shape>
                <v:oval id="Oval 56" o:spid="_x0000_s1031" style="position:absolute;left:5512;top:6064;width:2145;height:8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IR8IA&#10;AADaAAAADwAAAGRycy9kb3ducmV2LnhtbESPQWvCQBSE70L/w/KE3nSjQWmjq0ilYA8eGtv7I/tM&#10;gtm3IfuM8d+7BaHHYWa+YdbbwTWqpy7Ung3Mpgko4sLbmksDP6fPyRuoIMgWG89k4E4BtpuX0Roz&#10;62/8TX0upYoQDhkaqETaTOtQVOQwTH1LHL2z7xxKlF2pbYe3CHeNnifJUjusOS5U2NJHRcUlvzoD&#10;+3KXL3udyiI97w+yuPwev9KZMa/jYbcCJTTIf/jZPlgD7/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YhHwgAAANoAAAAPAAAAAAAAAAAAAAAAAJgCAABkcnMvZG93&#10;bnJldi54bWxQSwUGAAAAAAQABAD1AAAAhwMAAAAA&#10;">
                  <v:textbox>
                    <w:txbxContent>
                      <w:p w:rsidR="002B5E22" w:rsidRDefault="002B5E22" w:rsidP="00C50C2E">
                        <w:pPr>
                          <w:jc w:val="center"/>
                        </w:pPr>
                        <w:r>
                          <w:t>New Vocabulary</w:t>
                        </w:r>
                      </w:p>
                    </w:txbxContent>
                  </v:textbox>
                </v:oval>
              </v:group>
            </w:pict>
          </mc:Fallback>
        </mc:AlternateContent>
      </w: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C50C2E" w:rsidRPr="00EC1C25" w:rsidRDefault="00C50C2E" w:rsidP="00926B48">
      <w:pPr>
        <w:rPr>
          <w:rFonts w:cs="Arial"/>
          <w:bCs/>
          <w:sz w:val="16"/>
          <w:szCs w:val="16"/>
        </w:rPr>
      </w:pPr>
    </w:p>
    <w:p w:rsidR="00307FF3" w:rsidRPr="00E25ECC" w:rsidRDefault="00307FF3" w:rsidP="00307FF3">
      <w:pPr>
        <w:rPr>
          <w:rFonts w:cs="Arial"/>
          <w:b/>
          <w:sz w:val="22"/>
          <w:szCs w:val="22"/>
        </w:rPr>
      </w:pPr>
      <w:r w:rsidRPr="00E25ECC">
        <w:rPr>
          <w:rFonts w:cs="Arial"/>
          <w:b/>
          <w:sz w:val="22"/>
          <w:szCs w:val="22"/>
        </w:rPr>
        <w:t>Questions Only</w:t>
      </w:r>
    </w:p>
    <w:p w:rsidR="00307FF3" w:rsidRPr="00926B48" w:rsidRDefault="00307FF3" w:rsidP="00307FF3">
      <w:pPr>
        <w:rPr>
          <w:rFonts w:cs="Arial"/>
          <w:sz w:val="22"/>
          <w:szCs w:val="22"/>
        </w:rPr>
      </w:pPr>
      <w:r w:rsidRPr="00926B48">
        <w:rPr>
          <w:rFonts w:cs="Arial"/>
          <w:sz w:val="22"/>
          <w:szCs w:val="22"/>
        </w:rPr>
        <w:t xml:space="preserve">The Questions Only strategy helps students become more reflective readers by asking them to generate only questions – not answers - about the </w:t>
      </w:r>
      <w:r w:rsidR="00221ADA">
        <w:rPr>
          <w:rFonts w:cs="Arial"/>
          <w:sz w:val="22"/>
          <w:szCs w:val="22"/>
        </w:rPr>
        <w:t>text that</w:t>
      </w:r>
      <w:r w:rsidRPr="00926B48">
        <w:rPr>
          <w:rFonts w:cs="Arial"/>
          <w:sz w:val="22"/>
          <w:szCs w:val="22"/>
        </w:rPr>
        <w:t xml:space="preserve"> they are </w:t>
      </w:r>
      <w:r w:rsidR="00221ADA">
        <w:rPr>
          <w:rFonts w:cs="Arial"/>
          <w:sz w:val="22"/>
          <w:szCs w:val="22"/>
        </w:rPr>
        <w:t>read</w:t>
      </w:r>
      <w:r w:rsidRPr="00926B48">
        <w:rPr>
          <w:rFonts w:cs="Arial"/>
          <w:sz w:val="22"/>
          <w:szCs w:val="22"/>
        </w:rPr>
        <w:t>ing. Questions can be focused to provide answers to the lesson’s investigative question or focused to develop increasing insightful questions using Bloom’s Taxonomy.</w:t>
      </w:r>
    </w:p>
    <w:p w:rsidR="00307FF3" w:rsidRPr="00926B48" w:rsidRDefault="00FA1F5D" w:rsidP="00307FF3">
      <w:pPr>
        <w:rPr>
          <w:rFonts w:cs="Arial"/>
          <w:sz w:val="22"/>
          <w:szCs w:val="22"/>
        </w:rPr>
      </w:pPr>
      <w:r>
        <w:rPr>
          <w:noProof/>
        </w:rPr>
        <w:drawing>
          <wp:anchor distT="0" distB="0" distL="114300" distR="114300" simplePos="0" relativeHeight="251656704" behindDoc="1" locked="0" layoutInCell="1" allowOverlap="1">
            <wp:simplePos x="0" y="0"/>
            <wp:positionH relativeFrom="column">
              <wp:posOffset>457200</wp:posOffset>
            </wp:positionH>
            <wp:positionV relativeFrom="paragraph">
              <wp:posOffset>205740</wp:posOffset>
            </wp:positionV>
            <wp:extent cx="5829300" cy="4114800"/>
            <wp:effectExtent l="19050" t="0" r="0" b="0"/>
            <wp:wrapTight wrapText="bothSides">
              <wp:wrapPolygon edited="0">
                <wp:start x="-71" y="0"/>
                <wp:lineTo x="-71" y="21500"/>
                <wp:lineTo x="21600" y="21500"/>
                <wp:lineTo x="21600" y="0"/>
                <wp:lineTo x="-71"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cstate="print"/>
                    <a:srcRect t="2646" b="2087"/>
                    <a:stretch>
                      <a:fillRect/>
                    </a:stretch>
                  </pic:blipFill>
                  <pic:spPr bwMode="auto">
                    <a:xfrm>
                      <a:off x="0" y="0"/>
                      <a:ext cx="5829300" cy="4114800"/>
                    </a:xfrm>
                    <a:prstGeom prst="rect">
                      <a:avLst/>
                    </a:prstGeom>
                    <a:noFill/>
                    <a:ln w="9525">
                      <a:noFill/>
                      <a:miter lim="800000"/>
                      <a:headEnd/>
                      <a:tailEnd/>
                    </a:ln>
                  </pic:spPr>
                </pic:pic>
              </a:graphicData>
            </a:graphic>
          </wp:anchor>
        </w:drawing>
      </w:r>
      <w:r w:rsidR="00307FF3" w:rsidRPr="00926B48">
        <w:rPr>
          <w:rFonts w:cs="Arial"/>
          <w:sz w:val="22"/>
          <w:szCs w:val="22"/>
        </w:rPr>
        <w:t>Sample Questions Only Guide</w:t>
      </w:r>
      <w:r w:rsidR="00307FF3">
        <w:rPr>
          <w:rFonts w:cs="Arial"/>
          <w:sz w:val="22"/>
          <w:szCs w:val="22"/>
        </w:rPr>
        <w:t xml:space="preserve">     </w:t>
      </w:r>
      <w:hyperlink r:id="rId19" w:history="1">
        <w:r w:rsidR="00307FF3" w:rsidRPr="00926B48">
          <w:rPr>
            <w:rStyle w:val="Hyperlink"/>
            <w:rFonts w:cs="Arial"/>
            <w:sz w:val="22"/>
            <w:szCs w:val="22"/>
          </w:rPr>
          <w:t>Questions Only</w:t>
        </w:r>
      </w:hyperlink>
    </w:p>
    <w:p w:rsidR="00453887" w:rsidRPr="00926B48" w:rsidRDefault="00453887" w:rsidP="00926B48">
      <w:pPr>
        <w:rPr>
          <w:rFonts w:cs="Arial"/>
          <w:bCs/>
          <w:sz w:val="22"/>
          <w:szCs w:val="22"/>
        </w:rPr>
        <w:sectPr w:rsidR="00453887" w:rsidRPr="00926B48" w:rsidSect="00B8780A">
          <w:headerReference w:type="even" r:id="rId20"/>
          <w:headerReference w:type="default" r:id="rId21"/>
          <w:footerReference w:type="default" r:id="rId22"/>
          <w:pgSz w:w="12240" w:h="15840"/>
          <w:pgMar w:top="1008" w:right="1008" w:bottom="1008" w:left="1152" w:header="720" w:footer="720" w:gutter="0"/>
          <w:cols w:space="720"/>
          <w:docGrid w:linePitch="360"/>
        </w:sectPr>
      </w:pPr>
    </w:p>
    <w:p w:rsidR="00453887" w:rsidRPr="0003529A" w:rsidRDefault="00453887" w:rsidP="00926B48">
      <w:pPr>
        <w:rPr>
          <w:rFonts w:cs="Arial"/>
          <w:b/>
          <w:sz w:val="28"/>
          <w:szCs w:val="28"/>
        </w:rPr>
      </w:pPr>
      <w:r w:rsidRPr="0003529A">
        <w:rPr>
          <w:rFonts w:cs="Arial"/>
          <w:b/>
          <w:sz w:val="28"/>
          <w:szCs w:val="28"/>
        </w:rPr>
        <w:lastRenderedPageBreak/>
        <w:t>During Reading Strategies</w:t>
      </w:r>
    </w:p>
    <w:p w:rsidR="00453887" w:rsidRPr="00926B48" w:rsidRDefault="00453887" w:rsidP="00926B48">
      <w:pPr>
        <w:rPr>
          <w:rFonts w:cs="Arial"/>
          <w:sz w:val="22"/>
          <w:szCs w:val="22"/>
        </w:rPr>
      </w:pPr>
      <w:r w:rsidRPr="00926B48">
        <w:rPr>
          <w:rStyle w:val="Strong"/>
          <w:rFonts w:cs="Arial"/>
          <w:sz w:val="22"/>
          <w:szCs w:val="22"/>
        </w:rPr>
        <w:t>Goal:</w:t>
      </w:r>
      <w:r w:rsidRPr="00926B48">
        <w:rPr>
          <w:rFonts w:cs="Arial"/>
          <w:sz w:val="22"/>
          <w:szCs w:val="22"/>
        </w:rPr>
        <w:t xml:space="preserve"> To improve comprehension and anal</w:t>
      </w:r>
      <w:r w:rsidR="0003529A">
        <w:rPr>
          <w:rFonts w:cs="Arial"/>
          <w:sz w:val="22"/>
          <w:szCs w:val="22"/>
        </w:rPr>
        <w:t xml:space="preserve">ysis of </w:t>
      </w:r>
      <w:r w:rsidR="000D3204">
        <w:rPr>
          <w:rFonts w:cs="Arial"/>
          <w:sz w:val="22"/>
          <w:szCs w:val="22"/>
        </w:rPr>
        <w:t>the text</w:t>
      </w:r>
      <w:r w:rsidR="0003529A">
        <w:rPr>
          <w:rFonts w:cs="Arial"/>
          <w:sz w:val="22"/>
          <w:szCs w:val="22"/>
        </w:rPr>
        <w:t xml:space="preserve"> </w:t>
      </w:r>
      <w:r w:rsidRPr="00926B48">
        <w:rPr>
          <w:rFonts w:cs="Arial"/>
          <w:sz w:val="22"/>
          <w:szCs w:val="22"/>
        </w:rPr>
        <w:t>and practice meta</w:t>
      </w:r>
      <w:r w:rsidR="0003529A">
        <w:rPr>
          <w:rFonts w:cs="Arial"/>
          <w:sz w:val="22"/>
          <w:szCs w:val="22"/>
        </w:rPr>
        <w:t>-</w:t>
      </w:r>
      <w:r w:rsidRPr="00926B48">
        <w:rPr>
          <w:rFonts w:cs="Arial"/>
          <w:sz w:val="22"/>
          <w:szCs w:val="22"/>
        </w:rPr>
        <w:t xml:space="preserve">cognitive skills. </w:t>
      </w:r>
    </w:p>
    <w:p w:rsidR="0003529A" w:rsidRPr="009279BF" w:rsidRDefault="0003529A"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SCIM-C</w:t>
      </w:r>
    </w:p>
    <w:p w:rsidR="00453887" w:rsidRPr="00926B48" w:rsidRDefault="00453887" w:rsidP="00926B48">
      <w:pPr>
        <w:rPr>
          <w:rFonts w:cs="Arial"/>
          <w:sz w:val="22"/>
          <w:szCs w:val="22"/>
        </w:rPr>
      </w:pPr>
      <w:r w:rsidRPr="00926B48">
        <w:rPr>
          <w:rFonts w:cs="Arial"/>
          <w:sz w:val="22"/>
          <w:szCs w:val="22"/>
        </w:rPr>
        <w:t xml:space="preserve">SCIM-C was designed by to help students develop the skills of historical inquiry, critical thinking, and intellectual flexibility. (Hicks, Doolittle, Ewing, 2004) Using a fluid "frames" approach, students read the </w:t>
      </w:r>
      <w:r w:rsidR="005D5CD7">
        <w:rPr>
          <w:rFonts w:cs="Arial"/>
          <w:sz w:val="22"/>
          <w:szCs w:val="22"/>
        </w:rPr>
        <w:t>source</w:t>
      </w:r>
      <w:r w:rsidRPr="00926B48">
        <w:rPr>
          <w:rFonts w:cs="Arial"/>
          <w:sz w:val="22"/>
          <w:szCs w:val="22"/>
        </w:rPr>
        <w:t xml:space="preserve"> then perform the following task: </w:t>
      </w:r>
    </w:p>
    <w:p w:rsidR="00453887" w:rsidRPr="00926B48" w:rsidRDefault="00FA1F5D" w:rsidP="00926B48">
      <w:pPr>
        <w:rPr>
          <w:rFonts w:cs="Arial"/>
          <w:sz w:val="22"/>
          <w:szCs w:val="22"/>
        </w:rPr>
      </w:pPr>
      <w:r>
        <w:rPr>
          <w:noProof/>
        </w:rPr>
        <w:drawing>
          <wp:anchor distT="0" distB="0" distL="114300" distR="114300" simplePos="0" relativeHeight="251657728" behindDoc="0" locked="0" layoutInCell="1" allowOverlap="1">
            <wp:simplePos x="0" y="0"/>
            <wp:positionH relativeFrom="column">
              <wp:posOffset>3771900</wp:posOffset>
            </wp:positionH>
            <wp:positionV relativeFrom="paragraph">
              <wp:posOffset>132715</wp:posOffset>
            </wp:positionV>
            <wp:extent cx="2514600" cy="1876425"/>
            <wp:effectExtent l="1905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2514600" cy="1876425"/>
                    </a:xfrm>
                    <a:prstGeom prst="rect">
                      <a:avLst/>
                    </a:prstGeom>
                    <a:noFill/>
                    <a:ln w="9525">
                      <a:noFill/>
                      <a:miter lim="800000"/>
                      <a:headEnd/>
                      <a:tailEnd/>
                    </a:ln>
                  </pic:spPr>
                </pic:pic>
              </a:graphicData>
            </a:graphic>
          </wp:anchor>
        </w:drawing>
      </w:r>
      <w:r w:rsidR="00453887" w:rsidRPr="00926B48">
        <w:rPr>
          <w:rStyle w:val="Strong"/>
          <w:rFonts w:cs="Arial"/>
          <w:sz w:val="22"/>
          <w:szCs w:val="22"/>
        </w:rPr>
        <w:t>Summarize</w:t>
      </w:r>
      <w:r w:rsidR="00453887" w:rsidRPr="00926B48">
        <w:rPr>
          <w:rFonts w:cs="Arial"/>
          <w:sz w:val="22"/>
          <w:szCs w:val="22"/>
        </w:rPr>
        <w:t xml:space="preserve"> information about the author, audience, purpose, content, and type of source. </w:t>
      </w:r>
    </w:p>
    <w:p w:rsidR="00453887" w:rsidRPr="00926B48" w:rsidRDefault="00453887" w:rsidP="00926B48">
      <w:pPr>
        <w:rPr>
          <w:rFonts w:cs="Arial"/>
          <w:sz w:val="22"/>
          <w:szCs w:val="22"/>
        </w:rPr>
      </w:pPr>
      <w:r w:rsidRPr="00926B48">
        <w:rPr>
          <w:rStyle w:val="Strong"/>
          <w:rFonts w:cs="Arial"/>
          <w:sz w:val="22"/>
          <w:szCs w:val="22"/>
        </w:rPr>
        <w:t>Contextualize</w:t>
      </w:r>
      <w:r w:rsidR="005D5CD7">
        <w:rPr>
          <w:rFonts w:cs="Arial"/>
          <w:sz w:val="22"/>
          <w:szCs w:val="22"/>
        </w:rPr>
        <w:t xml:space="preserve"> or place the </w:t>
      </w:r>
      <w:r w:rsidRPr="00926B48">
        <w:rPr>
          <w:rFonts w:cs="Arial"/>
          <w:sz w:val="22"/>
          <w:szCs w:val="22"/>
        </w:rPr>
        <w:t>source in context based on the era, events, and geograph</w:t>
      </w:r>
      <w:r w:rsidR="005D5CD7">
        <w:rPr>
          <w:rFonts w:cs="Arial"/>
          <w:sz w:val="22"/>
          <w:szCs w:val="22"/>
        </w:rPr>
        <w:t xml:space="preserve">ic location related the </w:t>
      </w:r>
      <w:r w:rsidRPr="00926B48">
        <w:rPr>
          <w:rFonts w:cs="Arial"/>
          <w:sz w:val="22"/>
          <w:szCs w:val="22"/>
        </w:rPr>
        <w:t>source.</w:t>
      </w:r>
    </w:p>
    <w:p w:rsidR="00453887" w:rsidRPr="00926B48" w:rsidRDefault="00453887" w:rsidP="00926B48">
      <w:pPr>
        <w:rPr>
          <w:rFonts w:cs="Arial"/>
          <w:sz w:val="22"/>
          <w:szCs w:val="22"/>
        </w:rPr>
      </w:pPr>
      <w:r w:rsidRPr="00926B48">
        <w:rPr>
          <w:rStyle w:val="Strong"/>
          <w:rFonts w:cs="Arial"/>
          <w:sz w:val="22"/>
          <w:szCs w:val="22"/>
        </w:rPr>
        <w:t>Infer</w:t>
      </w:r>
      <w:r w:rsidRPr="00926B48">
        <w:rPr>
          <w:rFonts w:cs="Arial"/>
          <w:sz w:val="22"/>
          <w:szCs w:val="22"/>
        </w:rPr>
        <w:t xml:space="preserve"> the variety of perspectives and/or interpr</w:t>
      </w:r>
      <w:r w:rsidR="005D5CD7">
        <w:rPr>
          <w:rFonts w:cs="Arial"/>
          <w:sz w:val="22"/>
          <w:szCs w:val="22"/>
        </w:rPr>
        <w:t xml:space="preserve">etations implied by the </w:t>
      </w:r>
      <w:r w:rsidRPr="00926B48">
        <w:rPr>
          <w:rFonts w:cs="Arial"/>
          <w:sz w:val="22"/>
          <w:szCs w:val="22"/>
        </w:rPr>
        <w:t>source.</w:t>
      </w:r>
    </w:p>
    <w:p w:rsidR="00453887" w:rsidRPr="00926B48" w:rsidRDefault="00453887" w:rsidP="00926B48">
      <w:pPr>
        <w:rPr>
          <w:rFonts w:cs="Arial"/>
          <w:sz w:val="22"/>
          <w:szCs w:val="22"/>
        </w:rPr>
      </w:pPr>
      <w:r w:rsidRPr="00926B48">
        <w:rPr>
          <w:rStyle w:val="Strong"/>
          <w:rFonts w:cs="Arial"/>
          <w:sz w:val="22"/>
          <w:szCs w:val="22"/>
        </w:rPr>
        <w:t>Monitor</w:t>
      </w:r>
      <w:r w:rsidRPr="00926B48">
        <w:rPr>
          <w:rFonts w:cs="Arial"/>
          <w:sz w:val="22"/>
          <w:szCs w:val="22"/>
        </w:rPr>
        <w:t xml:space="preserve"> or determine the additional evidence needed to check inferences, define terms, and clarify any information about which there are still questions.</w:t>
      </w:r>
    </w:p>
    <w:p w:rsidR="00453887" w:rsidRPr="00926B48" w:rsidRDefault="00453887" w:rsidP="00926B48">
      <w:pPr>
        <w:rPr>
          <w:rFonts w:cs="Arial"/>
          <w:sz w:val="22"/>
          <w:szCs w:val="22"/>
        </w:rPr>
      </w:pPr>
      <w:r w:rsidRPr="00926B48">
        <w:rPr>
          <w:rStyle w:val="Strong"/>
          <w:rFonts w:cs="Arial"/>
          <w:sz w:val="22"/>
          <w:szCs w:val="22"/>
        </w:rPr>
        <w:t>Corroborate</w:t>
      </w:r>
      <w:r w:rsidRPr="00926B48">
        <w:rPr>
          <w:rFonts w:cs="Arial"/>
          <w:sz w:val="22"/>
          <w:szCs w:val="22"/>
        </w:rPr>
        <w:t xml:space="preserve"> by</w:t>
      </w:r>
      <w:r w:rsidR="005D5CD7">
        <w:rPr>
          <w:rFonts w:cs="Arial"/>
          <w:sz w:val="22"/>
          <w:szCs w:val="22"/>
        </w:rPr>
        <w:t xml:space="preserve"> comparing additional </w:t>
      </w:r>
      <w:r w:rsidRPr="00926B48">
        <w:rPr>
          <w:rFonts w:cs="Arial"/>
          <w:sz w:val="22"/>
          <w:szCs w:val="22"/>
        </w:rPr>
        <w:t>sources and drawing conclusions.</w:t>
      </w:r>
    </w:p>
    <w:p w:rsidR="00453887" w:rsidRPr="00926B48" w:rsidRDefault="00453887" w:rsidP="00926B48">
      <w:pPr>
        <w:rPr>
          <w:rFonts w:cs="Arial"/>
          <w:sz w:val="22"/>
          <w:szCs w:val="22"/>
        </w:rPr>
      </w:pPr>
      <w:r w:rsidRPr="00926B48">
        <w:rPr>
          <w:rFonts w:cs="Arial"/>
          <w:sz w:val="22"/>
          <w:szCs w:val="22"/>
        </w:rPr>
        <w:t>Sample SCIM-C Chart and Resources</w:t>
      </w:r>
      <w:r w:rsidR="009279BF">
        <w:rPr>
          <w:rFonts w:cs="Arial"/>
          <w:sz w:val="22"/>
          <w:szCs w:val="22"/>
        </w:rPr>
        <w:t xml:space="preserve">     </w:t>
      </w:r>
      <w:hyperlink r:id="rId24" w:history="1">
        <w:r w:rsidRPr="00926B48">
          <w:rPr>
            <w:rStyle w:val="Hyperlink"/>
            <w:rFonts w:cs="Arial"/>
            <w:sz w:val="22"/>
            <w:szCs w:val="22"/>
          </w:rPr>
          <w:t>SCIM-C Chart</w:t>
        </w:r>
      </w:hyperlink>
    </w:p>
    <w:p w:rsidR="009279BF" w:rsidRPr="009279BF" w:rsidRDefault="009279BF"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Graphic Organizer</w:t>
      </w:r>
    </w:p>
    <w:p w:rsidR="00453887" w:rsidRPr="00926B48" w:rsidRDefault="00453887" w:rsidP="00926B48">
      <w:pPr>
        <w:rPr>
          <w:rFonts w:cs="Arial"/>
          <w:sz w:val="22"/>
          <w:szCs w:val="22"/>
        </w:rPr>
      </w:pPr>
      <w:r w:rsidRPr="00926B48">
        <w:rPr>
          <w:rFonts w:cs="Arial"/>
          <w:sz w:val="22"/>
          <w:szCs w:val="22"/>
        </w:rPr>
        <w:t xml:space="preserve">Graphic organizers derive their name from the fact that students organize thoughts and information in a graphic format such as charts, webs, chains, maps, and sketches. They can be used for a variety of purposes including helping students compare and contrast; categorize, classify, sequence, evaluate, rank, analyze story elements, and collect evidence to support an opinion. </w:t>
      </w:r>
    </w:p>
    <w:p w:rsidR="00453887" w:rsidRPr="00926B48" w:rsidRDefault="00453887" w:rsidP="00926B48">
      <w:pPr>
        <w:rPr>
          <w:rFonts w:cs="Arial"/>
          <w:sz w:val="22"/>
          <w:szCs w:val="22"/>
        </w:rPr>
      </w:pPr>
      <w:r w:rsidRPr="00926B48">
        <w:rPr>
          <w:rFonts w:cs="Arial"/>
          <w:sz w:val="22"/>
          <w:szCs w:val="22"/>
        </w:rPr>
        <w:t>Sample Graphic Organizers</w:t>
      </w:r>
      <w:r w:rsidR="000E40E3">
        <w:rPr>
          <w:rFonts w:cs="Arial"/>
          <w:sz w:val="22"/>
          <w:szCs w:val="22"/>
        </w:rPr>
        <w:t xml:space="preserve">   </w:t>
      </w:r>
      <w:hyperlink r:id="rId25" w:history="1">
        <w:r w:rsidRPr="00926B48">
          <w:rPr>
            <w:rStyle w:val="Hyperlink"/>
            <w:rFonts w:cs="Arial"/>
            <w:sz w:val="22"/>
            <w:szCs w:val="22"/>
          </w:rPr>
          <w:t>Graphic Organizers</w:t>
        </w:r>
      </w:hyperlink>
      <w:r w:rsidR="000E40E3">
        <w:rPr>
          <w:rFonts w:cs="Arial"/>
          <w:sz w:val="22"/>
          <w:szCs w:val="22"/>
        </w:rPr>
        <w:t xml:space="preserve">   </w:t>
      </w:r>
      <w:hyperlink r:id="rId26" w:history="1">
        <w:r w:rsidRPr="00926B48">
          <w:rPr>
            <w:rStyle w:val="Hyperlink"/>
            <w:rFonts w:cs="Arial"/>
            <w:sz w:val="22"/>
            <w:szCs w:val="22"/>
          </w:rPr>
          <w:t>Graphic Organizer Worksheets</w:t>
        </w:r>
      </w:hyperlink>
    </w:p>
    <w:p w:rsidR="000E40E3" w:rsidRPr="00972119" w:rsidRDefault="000E40E3"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3 minute Pause Summarization</w:t>
      </w:r>
    </w:p>
    <w:p w:rsidR="00453887" w:rsidRPr="001E2F93" w:rsidRDefault="00453887" w:rsidP="00926B48">
      <w:pPr>
        <w:rPr>
          <w:rFonts w:cs="Arial"/>
          <w:sz w:val="22"/>
          <w:szCs w:val="22"/>
        </w:rPr>
      </w:pPr>
      <w:r w:rsidRPr="00926B48">
        <w:rPr>
          <w:rFonts w:cs="Arial"/>
          <w:sz w:val="22"/>
          <w:szCs w:val="22"/>
        </w:rPr>
        <w:t xml:space="preserve">The 3-Minute Pause helps students process information by providing a short break during which they summarize new content, connect new content to prior knowledge, and are free to ask clarifying questions. This strategy was suggested by Ralph Tyler and is currently promoted by Jay </w:t>
      </w:r>
      <w:proofErr w:type="spellStart"/>
      <w:r w:rsidRPr="00926B48">
        <w:rPr>
          <w:rFonts w:cs="Arial"/>
          <w:sz w:val="22"/>
          <w:szCs w:val="22"/>
        </w:rPr>
        <w:t>McTighe</w:t>
      </w:r>
      <w:proofErr w:type="spellEnd"/>
      <w:r w:rsidRPr="00926B48">
        <w:rPr>
          <w:rFonts w:cs="Arial"/>
          <w:sz w:val="22"/>
          <w:szCs w:val="22"/>
        </w:rPr>
        <w:t xml:space="preserve"> and Grant Wiggins. </w:t>
      </w:r>
      <w:r w:rsidR="00204D37">
        <w:rPr>
          <w:rFonts w:cs="Arial"/>
          <w:sz w:val="22"/>
          <w:szCs w:val="22"/>
        </w:rPr>
        <w:t xml:space="preserve"> </w:t>
      </w:r>
      <w:r w:rsidRPr="00926B48">
        <w:rPr>
          <w:rFonts w:cs="Arial"/>
          <w:sz w:val="22"/>
          <w:szCs w:val="22"/>
        </w:rPr>
        <w:t>3 Minu</w:t>
      </w:r>
      <w:r w:rsidR="00204D37">
        <w:rPr>
          <w:rFonts w:cs="Arial"/>
          <w:sz w:val="22"/>
          <w:szCs w:val="22"/>
        </w:rPr>
        <w:t xml:space="preserve">te Pause   </w:t>
      </w:r>
      <w:hyperlink r:id="rId27" w:history="1">
        <w:r w:rsidR="001E2F93" w:rsidRPr="00BD2FC0">
          <w:rPr>
            <w:rStyle w:val="Hyperlink"/>
            <w:rFonts w:cs="Arial"/>
            <w:sz w:val="22"/>
            <w:szCs w:val="22"/>
          </w:rPr>
          <w:t>http://www.readingquest.org/strat/3mp.html</w:t>
        </w:r>
      </w:hyperlink>
      <w:r w:rsidR="001E2F93">
        <w:rPr>
          <w:rFonts w:cs="Arial"/>
          <w:sz w:val="22"/>
          <w:szCs w:val="22"/>
        </w:rPr>
        <w:t xml:space="preserve"> </w:t>
      </w:r>
    </w:p>
    <w:p w:rsidR="00AD34CA" w:rsidRPr="00972119" w:rsidRDefault="00AD34CA" w:rsidP="00926B48">
      <w:pPr>
        <w:rPr>
          <w:rFonts w:cs="Arial"/>
          <w:sz w:val="16"/>
          <w:szCs w:val="16"/>
        </w:rPr>
      </w:pPr>
    </w:p>
    <w:p w:rsidR="00453887" w:rsidRPr="00972119" w:rsidRDefault="00453887" w:rsidP="00926B48">
      <w:pPr>
        <w:rPr>
          <w:rFonts w:cs="Arial"/>
          <w:b/>
          <w:sz w:val="22"/>
          <w:szCs w:val="22"/>
        </w:rPr>
      </w:pPr>
      <w:r w:rsidRPr="00972119">
        <w:rPr>
          <w:rFonts w:cs="Arial"/>
          <w:b/>
          <w:sz w:val="22"/>
          <w:szCs w:val="22"/>
        </w:rPr>
        <w:t xml:space="preserve">Cloze </w:t>
      </w:r>
      <w:smartTag w:uri="urn:schemas-microsoft-com:office:smarttags" w:element="place">
        <w:smartTag w:uri="urn:schemas-microsoft-com:office:smarttags" w:element="City">
          <w:r w:rsidRPr="00972119">
            <w:rPr>
              <w:rFonts w:cs="Arial"/>
              <w:b/>
              <w:sz w:val="22"/>
              <w:szCs w:val="22"/>
            </w:rPr>
            <w:t>Reading</w:t>
          </w:r>
        </w:smartTag>
      </w:smartTag>
      <w:r w:rsidRPr="00972119">
        <w:rPr>
          <w:rFonts w:cs="Arial"/>
          <w:b/>
          <w:sz w:val="22"/>
          <w:szCs w:val="22"/>
        </w:rPr>
        <w:t xml:space="preserve"> or Content Inventory</w:t>
      </w:r>
    </w:p>
    <w:p w:rsidR="00453887" w:rsidRPr="00926B48" w:rsidRDefault="00FA1F5D" w:rsidP="00926B48">
      <w:pPr>
        <w:rPr>
          <w:rFonts w:cs="Arial"/>
          <w:sz w:val="22"/>
          <w:szCs w:val="22"/>
        </w:rPr>
      </w:pPr>
      <w:r>
        <w:rPr>
          <w:noProof/>
        </w:rPr>
        <w:drawing>
          <wp:anchor distT="0" distB="0" distL="114300" distR="114300" simplePos="0" relativeHeight="251658752" behindDoc="1" locked="0" layoutInCell="1" allowOverlap="0">
            <wp:simplePos x="0" y="0"/>
            <wp:positionH relativeFrom="column">
              <wp:posOffset>4114800</wp:posOffset>
            </wp:positionH>
            <wp:positionV relativeFrom="paragraph">
              <wp:posOffset>17145</wp:posOffset>
            </wp:positionV>
            <wp:extent cx="2514600" cy="1642745"/>
            <wp:effectExtent l="19050" t="0" r="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cstate="print"/>
                    <a:srcRect/>
                    <a:stretch>
                      <a:fillRect/>
                    </a:stretch>
                  </pic:blipFill>
                  <pic:spPr bwMode="auto">
                    <a:xfrm>
                      <a:off x="0" y="0"/>
                      <a:ext cx="2514600" cy="1642745"/>
                    </a:xfrm>
                    <a:prstGeom prst="rect">
                      <a:avLst/>
                    </a:prstGeom>
                    <a:noFill/>
                    <a:ln w="9525">
                      <a:noFill/>
                      <a:miter lim="800000"/>
                      <a:headEnd/>
                      <a:tailEnd/>
                    </a:ln>
                  </pic:spPr>
                </pic:pic>
              </a:graphicData>
            </a:graphic>
          </wp:anchor>
        </w:drawing>
      </w:r>
      <w:r w:rsidR="00453887" w:rsidRPr="00926B48">
        <w:rPr>
          <w:rFonts w:cs="Arial"/>
          <w:sz w:val="22"/>
          <w:szCs w:val="22"/>
        </w:rPr>
        <w:t xml:space="preserve">A Cloze Reading activity can be used to help students construct meaning from </w:t>
      </w:r>
      <w:r w:rsidR="005D5CD7">
        <w:rPr>
          <w:rFonts w:cs="Arial"/>
          <w:sz w:val="22"/>
          <w:szCs w:val="22"/>
        </w:rPr>
        <w:t>a text</w:t>
      </w:r>
      <w:r w:rsidR="00453887" w:rsidRPr="00926B48">
        <w:rPr>
          <w:rFonts w:cs="Arial"/>
          <w:sz w:val="22"/>
          <w:szCs w:val="22"/>
        </w:rPr>
        <w:t xml:space="preserve"> and evaluate their comprehension of </w:t>
      </w:r>
      <w:r w:rsidR="005D5CD7">
        <w:rPr>
          <w:rFonts w:cs="Arial"/>
          <w:sz w:val="22"/>
          <w:szCs w:val="22"/>
        </w:rPr>
        <w:t xml:space="preserve">the </w:t>
      </w:r>
      <w:r w:rsidR="00453887" w:rsidRPr="00926B48">
        <w:rPr>
          <w:rFonts w:cs="Arial"/>
          <w:sz w:val="22"/>
          <w:szCs w:val="22"/>
        </w:rPr>
        <w:t xml:space="preserve">text content. </w:t>
      </w:r>
      <w:r w:rsidR="005D5CD7">
        <w:rPr>
          <w:rFonts w:cs="Arial"/>
          <w:sz w:val="22"/>
          <w:szCs w:val="22"/>
        </w:rPr>
        <w:t>Delete words using a word count formula such as every fifth word (or other criteria)</w:t>
      </w:r>
      <w:r w:rsidR="00453887" w:rsidRPr="00926B48">
        <w:rPr>
          <w:rFonts w:cs="Arial"/>
          <w:sz w:val="22"/>
          <w:szCs w:val="22"/>
        </w:rPr>
        <w:t xml:space="preserve"> from</w:t>
      </w:r>
      <w:r w:rsidR="005D5CD7">
        <w:rPr>
          <w:rFonts w:cs="Arial"/>
          <w:sz w:val="22"/>
          <w:szCs w:val="22"/>
        </w:rPr>
        <w:t xml:space="preserve"> a portion of the</w:t>
      </w:r>
      <w:r w:rsidR="00453887" w:rsidRPr="00926B48">
        <w:rPr>
          <w:rFonts w:cs="Arial"/>
          <w:sz w:val="22"/>
          <w:szCs w:val="22"/>
        </w:rPr>
        <w:t xml:space="preserve"> text and</w:t>
      </w:r>
      <w:r w:rsidR="005D5CD7">
        <w:rPr>
          <w:rFonts w:cs="Arial"/>
          <w:sz w:val="22"/>
          <w:szCs w:val="22"/>
        </w:rPr>
        <w:t xml:space="preserve"> replace the deleted words</w:t>
      </w:r>
      <w:r w:rsidR="00453887" w:rsidRPr="00926B48">
        <w:rPr>
          <w:rFonts w:cs="Arial"/>
          <w:sz w:val="22"/>
          <w:szCs w:val="22"/>
        </w:rPr>
        <w:t xml:space="preserve"> with bl</w:t>
      </w:r>
      <w:r w:rsidR="005D5CD7">
        <w:rPr>
          <w:rFonts w:cs="Arial"/>
          <w:sz w:val="22"/>
          <w:szCs w:val="22"/>
        </w:rPr>
        <w:t>anks. S</w:t>
      </w:r>
      <w:r w:rsidR="00453887" w:rsidRPr="00926B48">
        <w:rPr>
          <w:rFonts w:cs="Arial"/>
          <w:sz w:val="22"/>
          <w:szCs w:val="22"/>
        </w:rPr>
        <w:t xml:space="preserve">tudents fill in the blanks with the word they think fits the meaning of the sentence. This strategy can be used with or without a word bank. </w:t>
      </w:r>
    </w:p>
    <w:p w:rsidR="00AD34CA" w:rsidRDefault="00453887" w:rsidP="00926B48">
      <w:pPr>
        <w:rPr>
          <w:rFonts w:cs="Arial"/>
          <w:sz w:val="22"/>
          <w:szCs w:val="22"/>
        </w:rPr>
      </w:pPr>
      <w:r w:rsidRPr="00926B48">
        <w:rPr>
          <w:rFonts w:cs="Arial"/>
          <w:sz w:val="22"/>
          <w:szCs w:val="22"/>
        </w:rPr>
        <w:t>Sample Cloze Reading Guides and Information</w:t>
      </w:r>
      <w:r w:rsidR="00AB44B7">
        <w:rPr>
          <w:rFonts w:cs="Arial"/>
          <w:sz w:val="22"/>
          <w:szCs w:val="22"/>
        </w:rPr>
        <w:t xml:space="preserve">  </w:t>
      </w:r>
      <w:hyperlink r:id="rId29" w:history="1">
        <w:r w:rsidR="001E2F93" w:rsidRPr="00BD2FC0">
          <w:rPr>
            <w:rStyle w:val="Hyperlink"/>
            <w:rFonts w:cs="Arial"/>
            <w:sz w:val="22"/>
            <w:szCs w:val="22"/>
          </w:rPr>
          <w:t>http://olc.spsd.sk.ca/de/pd/instr/strats/cloze/index.html</w:t>
        </w:r>
      </w:hyperlink>
      <w:r w:rsidR="001E2F93">
        <w:rPr>
          <w:rFonts w:cs="Arial"/>
          <w:sz w:val="22"/>
          <w:szCs w:val="22"/>
        </w:rPr>
        <w:t xml:space="preserve"> </w:t>
      </w:r>
    </w:p>
    <w:p w:rsidR="001E2F93" w:rsidRPr="001E2F93" w:rsidRDefault="001E2F93" w:rsidP="00926B48">
      <w:pPr>
        <w:rPr>
          <w:rFonts w:cs="Arial"/>
          <w:sz w:val="22"/>
          <w:szCs w:val="22"/>
        </w:rPr>
      </w:pPr>
    </w:p>
    <w:p w:rsidR="00453887" w:rsidRPr="00AB44B7" w:rsidRDefault="00453887" w:rsidP="00926B48">
      <w:pPr>
        <w:rPr>
          <w:rFonts w:cs="Arial"/>
          <w:b/>
          <w:sz w:val="22"/>
          <w:szCs w:val="22"/>
        </w:rPr>
      </w:pPr>
      <w:r w:rsidRPr="00AB44B7">
        <w:rPr>
          <w:rFonts w:cs="Arial"/>
          <w:b/>
          <w:sz w:val="22"/>
          <w:szCs w:val="22"/>
        </w:rPr>
        <w:t>Opinion - Proof Chart</w:t>
      </w:r>
    </w:p>
    <w:p w:rsidR="001E2F93" w:rsidRPr="002247E7" w:rsidRDefault="00453887" w:rsidP="00926B48">
      <w:pPr>
        <w:rPr>
          <w:rFonts w:cs="Arial"/>
          <w:sz w:val="22"/>
          <w:szCs w:val="22"/>
        </w:rPr>
      </w:pPr>
      <w:r w:rsidRPr="00926B48">
        <w:rPr>
          <w:rFonts w:cs="Arial"/>
          <w:sz w:val="22"/>
          <w:szCs w:val="22"/>
        </w:rPr>
        <w:t xml:space="preserve">This two-column chart allows students to personally engage with </w:t>
      </w:r>
      <w:r w:rsidR="005D5CD7">
        <w:rPr>
          <w:rFonts w:cs="Arial"/>
          <w:sz w:val="22"/>
          <w:szCs w:val="22"/>
        </w:rPr>
        <w:t xml:space="preserve">the text </w:t>
      </w:r>
      <w:r w:rsidRPr="00926B48">
        <w:rPr>
          <w:rFonts w:cs="Arial"/>
          <w:sz w:val="22"/>
          <w:szCs w:val="22"/>
        </w:rPr>
        <w:t xml:space="preserve">while challenging them to develop persuasive reasoning skills. Students are asked to record an opinion in the left column and, in the right column, to record evidence from the </w:t>
      </w:r>
      <w:r w:rsidR="005D5CD7">
        <w:rPr>
          <w:rFonts w:cs="Arial"/>
          <w:sz w:val="22"/>
          <w:szCs w:val="22"/>
        </w:rPr>
        <w:t>reading</w:t>
      </w:r>
      <w:r w:rsidRPr="00926B48">
        <w:rPr>
          <w:rFonts w:cs="Arial"/>
          <w:sz w:val="22"/>
          <w:szCs w:val="22"/>
        </w:rPr>
        <w:t xml:space="preserve"> that supports their opinion. </w:t>
      </w:r>
      <w:r w:rsidR="007E629D">
        <w:rPr>
          <w:rFonts w:cs="Arial"/>
          <w:sz w:val="22"/>
          <w:szCs w:val="22"/>
        </w:rPr>
        <w:t xml:space="preserve"> Sample</w:t>
      </w:r>
      <w:r w:rsidRPr="00926B48">
        <w:rPr>
          <w:rFonts w:cs="Arial"/>
          <w:sz w:val="22"/>
          <w:szCs w:val="22"/>
        </w:rPr>
        <w:t xml:space="preserve"> Chart</w:t>
      </w:r>
      <w:r w:rsidR="007E629D">
        <w:rPr>
          <w:rFonts w:cs="Arial"/>
          <w:sz w:val="22"/>
          <w:szCs w:val="22"/>
        </w:rPr>
        <w:t xml:space="preserve">   </w:t>
      </w:r>
      <w:hyperlink r:id="rId30" w:history="1">
        <w:r w:rsidR="001E2F93" w:rsidRPr="00BD2FC0">
          <w:rPr>
            <w:rStyle w:val="Hyperlink"/>
            <w:rFonts w:cs="Arial"/>
            <w:sz w:val="22"/>
            <w:szCs w:val="22"/>
          </w:rPr>
          <w:t>http://www.readingquest.org/strat/opinion.html</w:t>
        </w:r>
      </w:hyperlink>
      <w:r w:rsidR="001E2F93">
        <w:rPr>
          <w:rFonts w:cs="Arial"/>
          <w:sz w:val="22"/>
          <w:szCs w:val="22"/>
        </w:rPr>
        <w:t xml:space="preserve"> </w:t>
      </w:r>
    </w:p>
    <w:p w:rsidR="001E2F93" w:rsidRDefault="001E2F93"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453887" w:rsidRPr="00AB44B7" w:rsidRDefault="00453887" w:rsidP="00926B48">
      <w:pPr>
        <w:rPr>
          <w:rFonts w:cs="Arial"/>
          <w:b/>
          <w:sz w:val="22"/>
          <w:szCs w:val="22"/>
        </w:rPr>
      </w:pPr>
      <w:proofErr w:type="spellStart"/>
      <w:r w:rsidRPr="00AB44B7">
        <w:rPr>
          <w:rFonts w:cs="Arial"/>
          <w:b/>
          <w:sz w:val="22"/>
          <w:szCs w:val="22"/>
        </w:rPr>
        <w:lastRenderedPageBreak/>
        <w:t>Annolighting</w:t>
      </w:r>
      <w:proofErr w:type="spellEnd"/>
      <w:r w:rsidRPr="00AB44B7">
        <w:rPr>
          <w:rFonts w:cs="Arial"/>
          <w:b/>
          <w:sz w:val="22"/>
          <w:szCs w:val="22"/>
        </w:rPr>
        <w:t xml:space="preserve"> Text</w:t>
      </w:r>
    </w:p>
    <w:p w:rsidR="00453887" w:rsidRPr="00926B48" w:rsidRDefault="00453887" w:rsidP="00926B48">
      <w:pPr>
        <w:rPr>
          <w:rFonts w:cs="Arial"/>
          <w:sz w:val="22"/>
          <w:szCs w:val="22"/>
        </w:rPr>
      </w:pPr>
      <w:proofErr w:type="spellStart"/>
      <w:r w:rsidRPr="00926B48">
        <w:rPr>
          <w:rFonts w:cs="Arial"/>
          <w:sz w:val="22"/>
          <w:szCs w:val="22"/>
        </w:rPr>
        <w:t>Annolighting</w:t>
      </w:r>
      <w:proofErr w:type="spellEnd"/>
      <w:r w:rsidRPr="00926B48">
        <w:rPr>
          <w:rFonts w:cs="Arial"/>
          <w:sz w:val="22"/>
          <w:szCs w:val="22"/>
        </w:rPr>
        <w:t xml:space="preserve"> is a technique which helps students discover the main ideas and </w:t>
      </w:r>
      <w:r w:rsidR="005D5CD7">
        <w:rPr>
          <w:rFonts w:cs="Arial"/>
          <w:sz w:val="22"/>
          <w:szCs w:val="22"/>
        </w:rPr>
        <w:t>key concepts in a</w:t>
      </w:r>
      <w:r w:rsidRPr="00926B48">
        <w:rPr>
          <w:rFonts w:cs="Arial"/>
          <w:sz w:val="22"/>
          <w:szCs w:val="22"/>
        </w:rPr>
        <w:t xml:space="preserve"> text by highlighting the most essential words and writing marginal notes to aid in comprehension, analysis, and interpretation. The result is a distillation of the essential elements and message of the </w:t>
      </w:r>
      <w:r w:rsidR="005D5CD7">
        <w:rPr>
          <w:rFonts w:cs="Arial"/>
          <w:sz w:val="22"/>
          <w:szCs w:val="22"/>
        </w:rPr>
        <w:t>text</w:t>
      </w:r>
      <w:r w:rsidRPr="00926B48">
        <w:rPr>
          <w:rFonts w:cs="Arial"/>
          <w:sz w:val="22"/>
          <w:szCs w:val="22"/>
        </w:rPr>
        <w:t>.</w:t>
      </w:r>
      <w:r w:rsidR="00A6414B">
        <w:rPr>
          <w:rFonts w:cs="Arial"/>
          <w:sz w:val="22"/>
          <w:szCs w:val="22"/>
        </w:rPr>
        <w:t xml:space="preserve">  </w:t>
      </w:r>
      <w:proofErr w:type="spellStart"/>
      <w:r w:rsidRPr="00926B48">
        <w:rPr>
          <w:rFonts w:cs="Arial"/>
          <w:sz w:val="22"/>
          <w:szCs w:val="22"/>
        </w:rPr>
        <w:t>An</w:t>
      </w:r>
      <w:r w:rsidR="00A6414B">
        <w:rPr>
          <w:rFonts w:cs="Arial"/>
          <w:sz w:val="22"/>
          <w:szCs w:val="22"/>
        </w:rPr>
        <w:t>nolighting</w:t>
      </w:r>
      <w:proofErr w:type="spellEnd"/>
      <w:r w:rsidR="00A6414B">
        <w:rPr>
          <w:rFonts w:cs="Arial"/>
          <w:sz w:val="22"/>
          <w:szCs w:val="22"/>
        </w:rPr>
        <w:t xml:space="preserve"> Text</w:t>
      </w:r>
      <w:r w:rsidRPr="00926B48">
        <w:rPr>
          <w:rFonts w:cs="Arial"/>
          <w:sz w:val="22"/>
          <w:szCs w:val="22"/>
        </w:rPr>
        <w:t xml:space="preserve"> Example </w:t>
      </w:r>
      <w:r w:rsidR="007E629D">
        <w:rPr>
          <w:rFonts w:cs="Arial"/>
          <w:sz w:val="22"/>
          <w:szCs w:val="22"/>
        </w:rPr>
        <w:t xml:space="preserve">     </w:t>
      </w:r>
      <w:hyperlink r:id="rId31" w:history="1">
        <w:r w:rsidRPr="00926B48">
          <w:rPr>
            <w:rStyle w:val="Hyperlink"/>
            <w:rFonts w:cs="Arial"/>
            <w:sz w:val="22"/>
            <w:szCs w:val="22"/>
          </w:rPr>
          <w:t>"</w:t>
        </w:r>
        <w:proofErr w:type="spellStart"/>
        <w:r w:rsidRPr="00926B48">
          <w:rPr>
            <w:rStyle w:val="Hyperlink"/>
            <w:rFonts w:cs="Arial"/>
            <w:sz w:val="22"/>
            <w:szCs w:val="22"/>
          </w:rPr>
          <w:t>Annolighting</w:t>
        </w:r>
        <w:proofErr w:type="spellEnd"/>
        <w:r w:rsidRPr="00926B48">
          <w:rPr>
            <w:rStyle w:val="Hyperlink"/>
            <w:rFonts w:cs="Arial"/>
            <w:sz w:val="22"/>
            <w:szCs w:val="22"/>
          </w:rPr>
          <w:t>" A Text</w:t>
        </w:r>
      </w:hyperlink>
    </w:p>
    <w:p w:rsidR="007C314F" w:rsidRPr="007C314F" w:rsidRDefault="007C314F" w:rsidP="00926B48">
      <w:pPr>
        <w:rPr>
          <w:rFonts w:cs="Arial"/>
          <w:sz w:val="16"/>
          <w:szCs w:val="16"/>
        </w:rPr>
      </w:pPr>
    </w:p>
    <w:p w:rsidR="00453887" w:rsidRPr="007C314F" w:rsidRDefault="00453887" w:rsidP="00926B48">
      <w:pPr>
        <w:rPr>
          <w:rFonts w:cs="Arial"/>
          <w:b/>
          <w:sz w:val="22"/>
          <w:szCs w:val="22"/>
        </w:rPr>
      </w:pPr>
      <w:r w:rsidRPr="007C314F">
        <w:rPr>
          <w:rFonts w:cs="Arial"/>
          <w:b/>
          <w:sz w:val="22"/>
          <w:szCs w:val="22"/>
        </w:rPr>
        <w:t>Column Notes</w:t>
      </w:r>
    </w:p>
    <w:p w:rsidR="00453887" w:rsidRPr="00926B48" w:rsidRDefault="00453887" w:rsidP="00926B48">
      <w:pPr>
        <w:rPr>
          <w:rFonts w:cs="Arial"/>
          <w:sz w:val="22"/>
          <w:szCs w:val="22"/>
        </w:rPr>
      </w:pPr>
      <w:r w:rsidRPr="00926B48">
        <w:rPr>
          <w:rFonts w:cs="Arial"/>
          <w:sz w:val="22"/>
          <w:szCs w:val="22"/>
        </w:rPr>
        <w:t xml:space="preserve">Column notes help students organize information about important content into relevant categories. Traditionally, the left column lists the items under investigation such as </w:t>
      </w:r>
      <w:smartTag w:uri="urn:schemas-microsoft-com:office:smarttags" w:element="country-region">
        <w:smartTag w:uri="urn:schemas-microsoft-com:office:smarttags" w:element="place">
          <w:r w:rsidRPr="00926B48">
            <w:rPr>
              <w:rFonts w:cs="Arial"/>
              <w:sz w:val="22"/>
              <w:szCs w:val="22"/>
            </w:rPr>
            <w:t>U.S.</w:t>
          </w:r>
        </w:smartTag>
      </w:smartTag>
      <w:r w:rsidRPr="00926B48">
        <w:rPr>
          <w:rFonts w:cs="Arial"/>
          <w:sz w:val="22"/>
          <w:szCs w:val="22"/>
        </w:rPr>
        <w:t xml:space="preserve"> Presidents. Columns to the right provide space for students to record details about various curricular topics such as "challenges" and "accomplishments." </w:t>
      </w:r>
      <w:r w:rsidR="007E629D">
        <w:rPr>
          <w:rFonts w:cs="Arial"/>
          <w:sz w:val="22"/>
          <w:szCs w:val="22"/>
        </w:rPr>
        <w:t xml:space="preserve">  </w:t>
      </w:r>
      <w:r w:rsidRPr="00926B48">
        <w:rPr>
          <w:rFonts w:cs="Arial"/>
          <w:sz w:val="22"/>
          <w:szCs w:val="22"/>
        </w:rPr>
        <w:t>Sample Column Note-taking Chart</w:t>
      </w:r>
      <w:r w:rsidR="008100FF">
        <w:rPr>
          <w:rFonts w:cs="Arial"/>
          <w:sz w:val="22"/>
          <w:szCs w:val="22"/>
        </w:rPr>
        <w:t xml:space="preserve">     </w:t>
      </w:r>
      <w:hyperlink r:id="rId32" w:history="1">
        <w:r w:rsidR="008100FF">
          <w:rPr>
            <w:rStyle w:val="Hyperlink"/>
            <w:rFonts w:cs="Arial"/>
            <w:sz w:val="22"/>
            <w:szCs w:val="22"/>
          </w:rPr>
          <w:t>Column Notes</w:t>
        </w:r>
      </w:hyperlink>
    </w:p>
    <w:p w:rsidR="008100FF" w:rsidRDefault="008100FF" w:rsidP="00926B48">
      <w:pPr>
        <w:rPr>
          <w:rFonts w:cs="Arial"/>
          <w:sz w:val="16"/>
          <w:szCs w:val="16"/>
        </w:rPr>
      </w:pPr>
    </w:p>
    <w:tbl>
      <w:tblPr>
        <w:tblStyle w:val="TableGrid"/>
        <w:tblW w:w="0" w:type="auto"/>
        <w:tblLook w:val="04A0" w:firstRow="1" w:lastRow="0" w:firstColumn="1" w:lastColumn="0" w:noHBand="0" w:noVBand="1"/>
      </w:tblPr>
      <w:tblGrid>
        <w:gridCol w:w="3432"/>
        <w:gridCol w:w="3432"/>
        <w:gridCol w:w="3432"/>
      </w:tblGrid>
      <w:tr w:rsidR="00C50C2E" w:rsidRPr="002B5E22" w:rsidTr="002B5E22">
        <w:tc>
          <w:tcPr>
            <w:tcW w:w="10296" w:type="dxa"/>
            <w:gridSpan w:val="3"/>
          </w:tcPr>
          <w:p w:rsidR="00C50C2E" w:rsidRPr="002B5E22" w:rsidRDefault="00C50C2E" w:rsidP="00C50C2E">
            <w:pPr>
              <w:jc w:val="center"/>
              <w:rPr>
                <w:rFonts w:cs="Arial"/>
                <w:sz w:val="22"/>
                <w:szCs w:val="22"/>
              </w:rPr>
            </w:pPr>
            <w:r w:rsidRPr="002B5E22">
              <w:rPr>
                <w:rFonts w:cs="Arial"/>
                <w:sz w:val="22"/>
                <w:szCs w:val="22"/>
              </w:rPr>
              <w:t>How do we know when someone is an expert leader?</w:t>
            </w:r>
          </w:p>
        </w:tc>
      </w:tr>
      <w:tr w:rsidR="00C50C2E" w:rsidRPr="002B5E22" w:rsidTr="002B5E22">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U.S Presidents</w:t>
            </w:r>
          </w:p>
        </w:tc>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Challenges</w:t>
            </w:r>
          </w:p>
        </w:tc>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Accomplishments</w:t>
            </w:r>
          </w:p>
        </w:tc>
      </w:tr>
      <w:tr w:rsidR="00C50C2E" w:rsidRPr="002B5E22" w:rsidTr="002B5E22">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r>
      <w:tr w:rsidR="00C50C2E" w:rsidRPr="002B5E22" w:rsidTr="002B5E22">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r>
    </w:tbl>
    <w:p w:rsidR="00C50C2E" w:rsidRPr="002B5E22" w:rsidRDefault="00C50C2E" w:rsidP="00926B48">
      <w:pPr>
        <w:rPr>
          <w:rFonts w:cs="Arial"/>
          <w:sz w:val="22"/>
          <w:szCs w:val="22"/>
        </w:rPr>
      </w:pPr>
    </w:p>
    <w:p w:rsidR="00453887" w:rsidRPr="00581EB1" w:rsidRDefault="00453887" w:rsidP="00926B48">
      <w:pPr>
        <w:rPr>
          <w:rFonts w:cs="Arial"/>
          <w:b/>
          <w:sz w:val="22"/>
          <w:szCs w:val="22"/>
        </w:rPr>
      </w:pPr>
      <w:r w:rsidRPr="00581EB1">
        <w:rPr>
          <w:rFonts w:cs="Arial"/>
          <w:b/>
          <w:sz w:val="22"/>
          <w:szCs w:val="22"/>
        </w:rPr>
        <w:t xml:space="preserve">Choral </w:t>
      </w:r>
      <w:smartTag w:uri="urn:schemas-microsoft-com:office:smarttags" w:element="place">
        <w:smartTag w:uri="urn:schemas-microsoft-com:office:smarttags" w:element="City">
          <w:r w:rsidRPr="00581EB1">
            <w:rPr>
              <w:rFonts w:cs="Arial"/>
              <w:b/>
              <w:sz w:val="22"/>
              <w:szCs w:val="22"/>
            </w:rPr>
            <w:t>Reading</w:t>
          </w:r>
        </w:smartTag>
      </w:smartTag>
    </w:p>
    <w:p w:rsidR="00453887" w:rsidRPr="00926B48" w:rsidRDefault="00453887" w:rsidP="00926B48">
      <w:pPr>
        <w:rPr>
          <w:rFonts w:cs="Arial"/>
          <w:sz w:val="22"/>
          <w:szCs w:val="22"/>
        </w:rPr>
      </w:pPr>
      <w:r w:rsidRPr="00926B48">
        <w:rPr>
          <w:rFonts w:cs="Arial"/>
          <w:sz w:val="22"/>
          <w:szCs w:val="22"/>
        </w:rPr>
        <w:t xml:space="preserve">Choral </w:t>
      </w:r>
      <w:smartTag w:uri="urn:schemas-microsoft-com:office:smarttags" w:element="place">
        <w:smartTag w:uri="urn:schemas-microsoft-com:office:smarttags" w:element="City">
          <w:r w:rsidRPr="00926B48">
            <w:rPr>
              <w:rFonts w:cs="Arial"/>
              <w:sz w:val="22"/>
              <w:szCs w:val="22"/>
            </w:rPr>
            <w:t>Reading</w:t>
          </w:r>
        </w:smartTag>
      </w:smartTag>
      <w:r w:rsidRPr="00926B48">
        <w:rPr>
          <w:rFonts w:cs="Arial"/>
          <w:sz w:val="22"/>
          <w:szCs w:val="22"/>
        </w:rPr>
        <w:t xml:space="preserve"> helps students develop fluency, comprehension, and sight vocabulary. This is an important step to understanding the human emotion and subtle meanings in </w:t>
      </w:r>
      <w:r w:rsidR="005D5CD7">
        <w:rPr>
          <w:rFonts w:cs="Arial"/>
          <w:sz w:val="22"/>
          <w:szCs w:val="22"/>
        </w:rPr>
        <w:t>text</w:t>
      </w:r>
      <w:r w:rsidRPr="00926B48">
        <w:rPr>
          <w:rFonts w:cs="Arial"/>
          <w:sz w:val="22"/>
          <w:szCs w:val="22"/>
        </w:rPr>
        <w:t xml:space="preserve">. Student pairs or groups read parts of a passage in unison alternating fast and slow lines, loud and soft lines, high and low voices, and emphasizing key words or phrases. This works especially well with poetry and other rhythmic passages. Choral </w:t>
      </w:r>
      <w:smartTag w:uri="urn:schemas-microsoft-com:office:smarttags" w:element="City">
        <w:smartTag w:uri="urn:schemas-microsoft-com:office:smarttags" w:element="place">
          <w:r w:rsidRPr="00926B48">
            <w:rPr>
              <w:rFonts w:cs="Arial"/>
              <w:sz w:val="22"/>
              <w:szCs w:val="22"/>
            </w:rPr>
            <w:t>Readings</w:t>
          </w:r>
        </w:smartTag>
      </w:smartTag>
      <w:r w:rsidRPr="00926B48">
        <w:rPr>
          <w:rFonts w:cs="Arial"/>
          <w:sz w:val="22"/>
          <w:szCs w:val="22"/>
        </w:rPr>
        <w:t xml:space="preserve"> are repeated, as if preparing f</w:t>
      </w:r>
      <w:r w:rsidR="007E629D">
        <w:rPr>
          <w:rFonts w:cs="Arial"/>
          <w:sz w:val="22"/>
          <w:szCs w:val="22"/>
        </w:rPr>
        <w:t xml:space="preserve">or a performance, until mastery. </w:t>
      </w:r>
      <w:r w:rsidRPr="00926B48">
        <w:rPr>
          <w:rFonts w:cs="Arial"/>
          <w:sz w:val="22"/>
          <w:szCs w:val="22"/>
        </w:rPr>
        <w:t>Choral Reading Information</w:t>
      </w:r>
      <w:r w:rsidR="008100FF">
        <w:rPr>
          <w:rFonts w:cs="Arial"/>
          <w:sz w:val="22"/>
          <w:szCs w:val="22"/>
        </w:rPr>
        <w:t xml:space="preserve">  </w:t>
      </w:r>
      <w:r w:rsidR="007E629D">
        <w:rPr>
          <w:rFonts w:cs="Arial"/>
          <w:sz w:val="22"/>
          <w:szCs w:val="22"/>
        </w:rPr>
        <w:t xml:space="preserve"> </w:t>
      </w:r>
      <w:hyperlink r:id="rId33" w:history="1">
        <w:r w:rsidR="00050D11">
          <w:rPr>
            <w:rStyle w:val="Hyperlink"/>
            <w:rFonts w:cs="Arial"/>
            <w:sz w:val="22"/>
            <w:szCs w:val="22"/>
          </w:rPr>
          <w:t>http://www.readingrockets.org/strategies/choral_reading</w:t>
        </w:r>
      </w:hyperlink>
    </w:p>
    <w:p w:rsidR="00A6414B" w:rsidRPr="00C40714" w:rsidRDefault="00A6414B" w:rsidP="00926B48">
      <w:pPr>
        <w:rPr>
          <w:rFonts w:cs="Arial"/>
          <w:b/>
          <w:sz w:val="20"/>
          <w:szCs w:val="20"/>
        </w:rPr>
      </w:pPr>
    </w:p>
    <w:p w:rsidR="00453887" w:rsidRPr="007E629D" w:rsidRDefault="00453887" w:rsidP="00926B48">
      <w:pPr>
        <w:rPr>
          <w:rFonts w:cs="Arial"/>
          <w:b/>
          <w:sz w:val="28"/>
          <w:szCs w:val="28"/>
        </w:rPr>
      </w:pPr>
      <w:r w:rsidRPr="007E629D">
        <w:rPr>
          <w:rFonts w:cs="Arial"/>
          <w:b/>
          <w:sz w:val="28"/>
          <w:szCs w:val="28"/>
        </w:rPr>
        <w:t>Post-Reading Strategies</w:t>
      </w:r>
    </w:p>
    <w:p w:rsidR="00453887" w:rsidRPr="007E629D" w:rsidRDefault="00453887" w:rsidP="00926B48">
      <w:pPr>
        <w:rPr>
          <w:rFonts w:cs="Arial"/>
        </w:rPr>
      </w:pPr>
      <w:r w:rsidRPr="007E629D">
        <w:rPr>
          <w:rStyle w:val="Strong"/>
          <w:rFonts w:cs="Arial"/>
        </w:rPr>
        <w:t>Goal:</w:t>
      </w:r>
      <w:r w:rsidRPr="007E629D">
        <w:rPr>
          <w:rFonts w:cs="Arial"/>
        </w:rPr>
        <w:t xml:space="preserve"> To interpret, evaluate, and reflect upon the meaning and impact of the </w:t>
      </w:r>
      <w:r w:rsidR="000D3204">
        <w:rPr>
          <w:rFonts w:cs="Arial"/>
        </w:rPr>
        <w:t>text</w:t>
      </w:r>
      <w:r w:rsidRPr="007E629D">
        <w:rPr>
          <w:rFonts w:cs="Arial"/>
        </w:rPr>
        <w:t xml:space="preserve">, to go beyond "reading" to making connections and using new knowledge. </w:t>
      </w:r>
    </w:p>
    <w:p w:rsidR="007E629D" w:rsidRPr="007E629D" w:rsidRDefault="007E629D" w:rsidP="00926B48">
      <w:pPr>
        <w:rPr>
          <w:rFonts w:cs="Arial"/>
          <w:b/>
          <w:sz w:val="16"/>
          <w:szCs w:val="16"/>
        </w:rPr>
      </w:pPr>
    </w:p>
    <w:p w:rsidR="00453887" w:rsidRPr="007E629D" w:rsidRDefault="00453887" w:rsidP="00926B48">
      <w:pPr>
        <w:rPr>
          <w:rFonts w:cs="Arial"/>
          <w:b/>
          <w:sz w:val="22"/>
          <w:szCs w:val="22"/>
        </w:rPr>
      </w:pPr>
      <w:r w:rsidRPr="007E629D">
        <w:rPr>
          <w:rFonts w:cs="Arial"/>
          <w:b/>
          <w:sz w:val="22"/>
          <w:szCs w:val="22"/>
        </w:rPr>
        <w:t>QAR</w:t>
      </w:r>
    </w:p>
    <w:p w:rsidR="00453887" w:rsidRPr="00926B48" w:rsidRDefault="00453887" w:rsidP="00926B48">
      <w:pPr>
        <w:rPr>
          <w:rFonts w:cs="Arial"/>
          <w:sz w:val="22"/>
          <w:szCs w:val="22"/>
        </w:rPr>
      </w:pPr>
      <w:r w:rsidRPr="00926B48">
        <w:rPr>
          <w:rFonts w:cs="Arial"/>
          <w:sz w:val="22"/>
          <w:szCs w:val="22"/>
        </w:rPr>
        <w:t xml:space="preserve">QAR, or "Question Answer Relationship", was developed by Taffy Raphael (1988) to help students understand the relationship between different types of questions and their use of text to find the answers. That is because answers can be either explicit, implicit (implied), or not found in the text - depending upon the nature of the question. </w:t>
      </w:r>
    </w:p>
    <w:p w:rsidR="00453887" w:rsidRPr="00926B48" w:rsidRDefault="00453887" w:rsidP="00926B48">
      <w:pPr>
        <w:rPr>
          <w:rFonts w:cs="Arial"/>
          <w:sz w:val="22"/>
          <w:szCs w:val="22"/>
        </w:rPr>
      </w:pPr>
      <w:r w:rsidRPr="00926B48">
        <w:rPr>
          <w:rFonts w:cs="Arial"/>
          <w:sz w:val="22"/>
          <w:szCs w:val="22"/>
        </w:rPr>
        <w:t xml:space="preserve">The four basic question-answer relationships are: </w:t>
      </w:r>
    </w:p>
    <w:p w:rsidR="00453887" w:rsidRPr="00926B48" w:rsidRDefault="00453887" w:rsidP="00C254B0">
      <w:pPr>
        <w:numPr>
          <w:ilvl w:val="0"/>
          <w:numId w:val="10"/>
        </w:numPr>
        <w:rPr>
          <w:rFonts w:cs="Arial"/>
          <w:sz w:val="22"/>
          <w:szCs w:val="22"/>
        </w:rPr>
      </w:pPr>
      <w:r w:rsidRPr="00C254B0">
        <w:rPr>
          <w:rFonts w:cs="Arial"/>
          <w:b/>
          <w:sz w:val="22"/>
          <w:szCs w:val="22"/>
        </w:rPr>
        <w:t>Right There</w:t>
      </w:r>
      <w:r w:rsidRPr="00926B48">
        <w:rPr>
          <w:rFonts w:cs="Arial"/>
          <w:sz w:val="22"/>
          <w:szCs w:val="22"/>
        </w:rPr>
        <w:t xml:space="preserve"> - The answer is found in a single sentence or phrase.</w:t>
      </w:r>
    </w:p>
    <w:p w:rsidR="00453887" w:rsidRPr="00926B48" w:rsidRDefault="00453887" w:rsidP="00C254B0">
      <w:pPr>
        <w:numPr>
          <w:ilvl w:val="0"/>
          <w:numId w:val="10"/>
        </w:numPr>
        <w:rPr>
          <w:rFonts w:cs="Arial"/>
          <w:sz w:val="22"/>
          <w:szCs w:val="22"/>
        </w:rPr>
      </w:pPr>
      <w:r w:rsidRPr="00C254B0">
        <w:rPr>
          <w:rFonts w:cs="Arial"/>
          <w:b/>
          <w:sz w:val="22"/>
          <w:szCs w:val="22"/>
        </w:rPr>
        <w:t xml:space="preserve">Think and Search </w:t>
      </w:r>
      <w:r w:rsidRPr="00926B48">
        <w:rPr>
          <w:rFonts w:cs="Arial"/>
          <w:sz w:val="22"/>
          <w:szCs w:val="22"/>
        </w:rPr>
        <w:t xml:space="preserve">- The answer is found in several sentences or phrases which are scattered throughout the text. </w:t>
      </w:r>
    </w:p>
    <w:p w:rsidR="00453887" w:rsidRPr="00926B48" w:rsidRDefault="00453887" w:rsidP="00C254B0">
      <w:pPr>
        <w:numPr>
          <w:ilvl w:val="0"/>
          <w:numId w:val="10"/>
        </w:numPr>
        <w:rPr>
          <w:rFonts w:cs="Arial"/>
          <w:sz w:val="22"/>
          <w:szCs w:val="22"/>
        </w:rPr>
      </w:pPr>
      <w:r w:rsidRPr="00C254B0">
        <w:rPr>
          <w:rFonts w:cs="Arial"/>
          <w:b/>
          <w:sz w:val="22"/>
          <w:szCs w:val="22"/>
        </w:rPr>
        <w:t>Author and You</w:t>
      </w:r>
      <w:r w:rsidRPr="00926B48">
        <w:rPr>
          <w:rFonts w:cs="Arial"/>
          <w:sz w:val="22"/>
          <w:szCs w:val="22"/>
        </w:rPr>
        <w:t xml:space="preserve"> - The answer comes from connecting the overall information provided by the author with the reader's prior knowledge.</w:t>
      </w:r>
    </w:p>
    <w:p w:rsidR="00453887" w:rsidRPr="00926B48" w:rsidRDefault="00453887" w:rsidP="00C254B0">
      <w:pPr>
        <w:numPr>
          <w:ilvl w:val="0"/>
          <w:numId w:val="10"/>
        </w:numPr>
        <w:rPr>
          <w:rFonts w:cs="Arial"/>
          <w:sz w:val="22"/>
          <w:szCs w:val="22"/>
        </w:rPr>
      </w:pPr>
      <w:r w:rsidRPr="00C254B0">
        <w:rPr>
          <w:rFonts w:cs="Arial"/>
          <w:b/>
          <w:sz w:val="22"/>
          <w:szCs w:val="22"/>
        </w:rPr>
        <w:t>On My Own</w:t>
      </w:r>
      <w:r w:rsidRPr="00926B48">
        <w:rPr>
          <w:rFonts w:cs="Arial"/>
          <w:sz w:val="22"/>
          <w:szCs w:val="22"/>
        </w:rPr>
        <w:t xml:space="preserve"> - The answer can be found only by using the reader's prior knowledge; no text is necessary.</w:t>
      </w:r>
    </w:p>
    <w:p w:rsidR="00453887" w:rsidRPr="00926B48" w:rsidRDefault="00453887" w:rsidP="00926B48">
      <w:pPr>
        <w:rPr>
          <w:rFonts w:cs="Arial"/>
          <w:sz w:val="22"/>
          <w:szCs w:val="22"/>
        </w:rPr>
      </w:pPr>
      <w:r w:rsidRPr="00926B48">
        <w:rPr>
          <w:rFonts w:cs="Arial"/>
          <w:sz w:val="22"/>
          <w:szCs w:val="22"/>
        </w:rPr>
        <w:t>QAR Guidelines and Sample Handout</w:t>
      </w:r>
      <w:r w:rsidR="00C254B0">
        <w:rPr>
          <w:rFonts w:cs="Arial"/>
          <w:sz w:val="22"/>
          <w:szCs w:val="22"/>
        </w:rPr>
        <w:t xml:space="preserve">     </w:t>
      </w:r>
      <w:hyperlink r:id="rId34" w:history="1">
        <w:r w:rsidRPr="00926B48">
          <w:rPr>
            <w:rStyle w:val="Hyperlink"/>
            <w:rFonts w:cs="Arial"/>
            <w:sz w:val="22"/>
            <w:szCs w:val="22"/>
          </w:rPr>
          <w:t>Questions-Answer Relationship</w:t>
        </w:r>
      </w:hyperlink>
      <w:r w:rsidR="00C254B0">
        <w:rPr>
          <w:rFonts w:cs="Arial"/>
          <w:sz w:val="22"/>
          <w:szCs w:val="22"/>
        </w:rPr>
        <w:t xml:space="preserve"> </w:t>
      </w:r>
    </w:p>
    <w:p w:rsidR="00E96BC8" w:rsidRDefault="00E96BC8" w:rsidP="00926B48">
      <w:pPr>
        <w:rPr>
          <w:rFonts w:cs="Arial"/>
          <w:sz w:val="16"/>
          <w:szCs w:val="16"/>
        </w:rPr>
      </w:pPr>
    </w:p>
    <w:p w:rsidR="00453887" w:rsidRPr="00A77F29" w:rsidRDefault="00453887" w:rsidP="00926B48">
      <w:pPr>
        <w:rPr>
          <w:rFonts w:cs="Arial"/>
          <w:b/>
          <w:sz w:val="22"/>
          <w:szCs w:val="22"/>
        </w:rPr>
      </w:pPr>
      <w:r w:rsidRPr="00A77F29">
        <w:rPr>
          <w:rFonts w:cs="Arial"/>
          <w:b/>
          <w:sz w:val="22"/>
          <w:szCs w:val="22"/>
        </w:rPr>
        <w:t>RAFT</w:t>
      </w:r>
    </w:p>
    <w:p w:rsidR="00453887" w:rsidRPr="00926B48" w:rsidRDefault="00453887" w:rsidP="00926B48">
      <w:pPr>
        <w:rPr>
          <w:rFonts w:cs="Arial"/>
          <w:sz w:val="22"/>
          <w:szCs w:val="22"/>
        </w:rPr>
      </w:pPr>
      <w:r w:rsidRPr="00926B48">
        <w:rPr>
          <w:rFonts w:cs="Arial"/>
          <w:sz w:val="22"/>
          <w:szCs w:val="22"/>
        </w:rPr>
        <w:t>RAFT</w:t>
      </w:r>
      <w:r w:rsidR="009A0544">
        <w:rPr>
          <w:rFonts w:cs="Arial"/>
          <w:sz w:val="22"/>
          <w:szCs w:val="22"/>
        </w:rPr>
        <w:t>s help</w:t>
      </w:r>
      <w:r w:rsidRPr="00926B48">
        <w:rPr>
          <w:rFonts w:cs="Arial"/>
          <w:sz w:val="22"/>
          <w:szCs w:val="22"/>
        </w:rPr>
        <w:t xml:space="preserve"> students process information by asking them to communicate </w:t>
      </w:r>
      <w:r w:rsidR="005D5CD7">
        <w:rPr>
          <w:rFonts w:cs="Arial"/>
          <w:sz w:val="22"/>
          <w:szCs w:val="22"/>
        </w:rPr>
        <w:t>an understanding with evidence</w:t>
      </w:r>
      <w:r w:rsidRPr="00926B48">
        <w:rPr>
          <w:rFonts w:cs="Arial"/>
          <w:sz w:val="22"/>
          <w:szCs w:val="22"/>
        </w:rPr>
        <w:t xml:space="preserve"> from a chosen point of view to an appropriate audience using the most effective product for their purpose. The RAFT acronym stands for: </w:t>
      </w:r>
    </w:p>
    <w:p w:rsidR="00453887" w:rsidRPr="00926B48" w:rsidRDefault="00453887" w:rsidP="009A0544">
      <w:pPr>
        <w:numPr>
          <w:ilvl w:val="0"/>
          <w:numId w:val="11"/>
        </w:numPr>
        <w:rPr>
          <w:rFonts w:cs="Arial"/>
          <w:sz w:val="22"/>
          <w:szCs w:val="22"/>
        </w:rPr>
      </w:pPr>
      <w:r w:rsidRPr="009A0544">
        <w:rPr>
          <w:rFonts w:cs="Arial"/>
          <w:b/>
          <w:sz w:val="22"/>
          <w:szCs w:val="22"/>
        </w:rPr>
        <w:t>Role</w:t>
      </w:r>
      <w:r w:rsidRPr="00926B48">
        <w:rPr>
          <w:rFonts w:cs="Arial"/>
          <w:sz w:val="22"/>
          <w:szCs w:val="22"/>
        </w:rPr>
        <w:t xml:space="preserve"> - the person or object to represented</w:t>
      </w:r>
    </w:p>
    <w:p w:rsidR="00453887" w:rsidRPr="00926B48" w:rsidRDefault="00453887" w:rsidP="009A0544">
      <w:pPr>
        <w:numPr>
          <w:ilvl w:val="0"/>
          <w:numId w:val="11"/>
        </w:numPr>
        <w:rPr>
          <w:rFonts w:cs="Arial"/>
          <w:sz w:val="22"/>
          <w:szCs w:val="22"/>
        </w:rPr>
      </w:pPr>
      <w:r w:rsidRPr="009A0544">
        <w:rPr>
          <w:rFonts w:cs="Arial"/>
          <w:b/>
          <w:sz w:val="22"/>
          <w:szCs w:val="22"/>
        </w:rPr>
        <w:t>Audience</w:t>
      </w:r>
      <w:r w:rsidRPr="00926B48">
        <w:rPr>
          <w:rFonts w:cs="Arial"/>
          <w:sz w:val="22"/>
          <w:szCs w:val="22"/>
        </w:rPr>
        <w:t xml:space="preserve"> - a person or object addressed </w:t>
      </w:r>
    </w:p>
    <w:p w:rsidR="00453887" w:rsidRPr="00926B48" w:rsidRDefault="00453887" w:rsidP="009A0544">
      <w:pPr>
        <w:numPr>
          <w:ilvl w:val="0"/>
          <w:numId w:val="11"/>
        </w:numPr>
        <w:rPr>
          <w:rFonts w:cs="Arial"/>
          <w:sz w:val="22"/>
          <w:szCs w:val="22"/>
        </w:rPr>
      </w:pPr>
      <w:r w:rsidRPr="009A0544">
        <w:rPr>
          <w:rFonts w:cs="Arial"/>
          <w:b/>
          <w:sz w:val="22"/>
          <w:szCs w:val="22"/>
        </w:rPr>
        <w:t>Format</w:t>
      </w:r>
      <w:r w:rsidRPr="00926B48">
        <w:rPr>
          <w:rFonts w:cs="Arial"/>
          <w:sz w:val="22"/>
          <w:szCs w:val="22"/>
        </w:rPr>
        <w:t xml:space="preserve"> - the type of communication (product) for the chosen audience</w:t>
      </w:r>
    </w:p>
    <w:p w:rsidR="00453887" w:rsidRPr="00926B48" w:rsidRDefault="00453887" w:rsidP="009A0544">
      <w:pPr>
        <w:numPr>
          <w:ilvl w:val="0"/>
          <w:numId w:val="11"/>
        </w:numPr>
        <w:rPr>
          <w:rFonts w:cs="Arial"/>
          <w:sz w:val="22"/>
          <w:szCs w:val="22"/>
        </w:rPr>
      </w:pPr>
      <w:r w:rsidRPr="009A0544">
        <w:rPr>
          <w:rFonts w:cs="Arial"/>
          <w:b/>
          <w:sz w:val="22"/>
          <w:szCs w:val="22"/>
        </w:rPr>
        <w:t>Topic</w:t>
      </w:r>
      <w:r w:rsidRPr="00926B48">
        <w:rPr>
          <w:rFonts w:cs="Arial"/>
          <w:sz w:val="22"/>
          <w:szCs w:val="22"/>
        </w:rPr>
        <w:t xml:space="preserve"> - the point of view and content communicated (Hint: it should answer all the journalistic questions as appropriate - who, what, where, when, why, and how)</w:t>
      </w:r>
    </w:p>
    <w:p w:rsidR="00453887" w:rsidRPr="00926B48" w:rsidRDefault="00453887" w:rsidP="00926B48">
      <w:pPr>
        <w:rPr>
          <w:rFonts w:cs="Arial"/>
          <w:sz w:val="22"/>
          <w:szCs w:val="22"/>
        </w:rPr>
      </w:pPr>
      <w:r w:rsidRPr="00926B48">
        <w:rPr>
          <w:rFonts w:cs="Arial"/>
          <w:sz w:val="22"/>
          <w:szCs w:val="22"/>
        </w:rPr>
        <w:t>Sample RAFT Ideas and Example</w:t>
      </w:r>
      <w:r w:rsidR="00846DA0">
        <w:rPr>
          <w:rFonts w:cs="Arial"/>
          <w:sz w:val="22"/>
          <w:szCs w:val="22"/>
        </w:rPr>
        <w:t xml:space="preserve">     </w:t>
      </w:r>
      <w:hyperlink r:id="rId35" w:history="1">
        <w:r w:rsidRPr="00926B48">
          <w:rPr>
            <w:rStyle w:val="Hyperlink"/>
            <w:rFonts w:cs="Arial"/>
            <w:sz w:val="22"/>
            <w:szCs w:val="22"/>
          </w:rPr>
          <w:t>RAFT: Role, Audience, Format, Topic</w:t>
        </w:r>
      </w:hyperlink>
    </w:p>
    <w:p w:rsidR="00453887" w:rsidRPr="00846DA0" w:rsidRDefault="00453887" w:rsidP="00926B48">
      <w:pPr>
        <w:rPr>
          <w:rFonts w:cs="Arial"/>
          <w:b/>
          <w:sz w:val="22"/>
          <w:szCs w:val="22"/>
        </w:rPr>
      </w:pPr>
      <w:r w:rsidRPr="00846DA0">
        <w:rPr>
          <w:rFonts w:cs="Arial"/>
          <w:b/>
          <w:sz w:val="22"/>
          <w:szCs w:val="22"/>
        </w:rPr>
        <w:lastRenderedPageBreak/>
        <w:t>Inquiry Chart</w:t>
      </w:r>
    </w:p>
    <w:p w:rsidR="00453887" w:rsidRPr="00926B48" w:rsidRDefault="00453887" w:rsidP="00926B48">
      <w:pPr>
        <w:rPr>
          <w:rFonts w:cs="Arial"/>
          <w:sz w:val="22"/>
          <w:szCs w:val="22"/>
        </w:rPr>
      </w:pPr>
      <w:r w:rsidRPr="00926B48">
        <w:rPr>
          <w:rFonts w:cs="Arial"/>
          <w:sz w:val="22"/>
          <w:szCs w:val="22"/>
        </w:rPr>
        <w:t xml:space="preserve">Inquiry or I-Charts help students organize answers to several questions by providing an opportunity to compare prior knowledge with information from several </w:t>
      </w:r>
      <w:r w:rsidR="005D5CD7">
        <w:rPr>
          <w:rFonts w:cs="Arial"/>
          <w:sz w:val="22"/>
          <w:szCs w:val="22"/>
        </w:rPr>
        <w:t>texts</w:t>
      </w:r>
      <w:r w:rsidRPr="00926B48">
        <w:rPr>
          <w:rFonts w:cs="Arial"/>
          <w:sz w:val="22"/>
          <w:szCs w:val="22"/>
        </w:rPr>
        <w:t xml:space="preserve">. Students conclude by summarizing their research findings in order to address a larger issue, or understanding goal related to the discipline. James Hoffman (1982) is credited with developing I-Charts. </w:t>
      </w:r>
    </w:p>
    <w:p w:rsidR="00453887" w:rsidRPr="00050D11" w:rsidRDefault="00453887" w:rsidP="00926B48">
      <w:pPr>
        <w:rPr>
          <w:rFonts w:cs="Arial"/>
          <w:sz w:val="22"/>
          <w:szCs w:val="22"/>
        </w:rPr>
      </w:pPr>
      <w:r w:rsidRPr="00926B48">
        <w:rPr>
          <w:rFonts w:cs="Arial"/>
          <w:sz w:val="22"/>
          <w:szCs w:val="22"/>
        </w:rPr>
        <w:t>Sample Inquiry Charts</w:t>
      </w:r>
      <w:r w:rsidR="00846DA0">
        <w:rPr>
          <w:rFonts w:cs="Arial"/>
          <w:sz w:val="22"/>
          <w:szCs w:val="22"/>
        </w:rPr>
        <w:t xml:space="preserve">      </w:t>
      </w:r>
      <w:hyperlink r:id="rId36" w:history="1">
        <w:r w:rsidR="00050D11" w:rsidRPr="00BD2FC0">
          <w:rPr>
            <w:rStyle w:val="Hyperlink"/>
            <w:rFonts w:cs="Arial"/>
            <w:sz w:val="22"/>
            <w:szCs w:val="22"/>
          </w:rPr>
          <w:t>http://www.readingquest.org/strat/ichart.html</w:t>
        </w:r>
      </w:hyperlink>
      <w:r w:rsidR="00050D11">
        <w:rPr>
          <w:rFonts w:cs="Arial"/>
          <w:sz w:val="22"/>
          <w:szCs w:val="22"/>
        </w:rPr>
        <w:t xml:space="preserve"> </w:t>
      </w:r>
    </w:p>
    <w:p w:rsidR="00AD34CA" w:rsidRPr="00846DA0" w:rsidRDefault="00AD34CA" w:rsidP="00926B48">
      <w:pPr>
        <w:rPr>
          <w:rFonts w:cs="Arial"/>
          <w:sz w:val="16"/>
          <w:szCs w:val="16"/>
        </w:rPr>
      </w:pPr>
    </w:p>
    <w:p w:rsidR="00453887" w:rsidRPr="00846DA0" w:rsidRDefault="005D5CD7" w:rsidP="00926B48">
      <w:pPr>
        <w:rPr>
          <w:rFonts w:cs="Arial"/>
          <w:b/>
          <w:sz w:val="22"/>
          <w:szCs w:val="22"/>
        </w:rPr>
      </w:pPr>
      <w:r>
        <w:rPr>
          <w:rFonts w:cs="Arial"/>
          <w:b/>
          <w:sz w:val="22"/>
          <w:szCs w:val="22"/>
        </w:rPr>
        <w:t>S</w:t>
      </w:r>
      <w:r w:rsidR="00453887" w:rsidRPr="00846DA0">
        <w:rPr>
          <w:rFonts w:cs="Arial"/>
          <w:b/>
          <w:sz w:val="22"/>
          <w:szCs w:val="22"/>
        </w:rPr>
        <w:t>tory Frames</w:t>
      </w:r>
    </w:p>
    <w:p w:rsidR="00453887" w:rsidRPr="00926B48" w:rsidRDefault="00453887" w:rsidP="00926B48">
      <w:pPr>
        <w:rPr>
          <w:rFonts w:cs="Arial"/>
          <w:sz w:val="22"/>
          <w:szCs w:val="22"/>
        </w:rPr>
      </w:pPr>
      <w:r w:rsidRPr="00926B48">
        <w:rPr>
          <w:rFonts w:cs="Arial"/>
          <w:sz w:val="22"/>
          <w:szCs w:val="22"/>
        </w:rPr>
        <w:t xml:space="preserve">Students deepen understanding by creating story maps which analyze character, setting, plot, and themes or by answering the journalistic questions (Who? What? Where? When? Why? and How?) </w:t>
      </w:r>
    </w:p>
    <w:p w:rsidR="00BD5B93" w:rsidRDefault="00453887" w:rsidP="00926B48">
      <w:pPr>
        <w:rPr>
          <w:rFonts w:cs="Arial"/>
          <w:sz w:val="22"/>
          <w:szCs w:val="22"/>
        </w:rPr>
      </w:pPr>
      <w:r w:rsidRPr="00926B48">
        <w:rPr>
          <w:rFonts w:cs="Arial"/>
          <w:sz w:val="22"/>
          <w:szCs w:val="22"/>
        </w:rPr>
        <w:t>Samples</w:t>
      </w:r>
      <w:r w:rsidR="00846DA0">
        <w:rPr>
          <w:rFonts w:cs="Arial"/>
          <w:sz w:val="22"/>
          <w:szCs w:val="22"/>
        </w:rPr>
        <w:t xml:space="preserve">     </w:t>
      </w:r>
      <w:hyperlink r:id="rId37" w:history="1">
        <w:r w:rsidR="00050D11" w:rsidRPr="00BD2FC0">
          <w:rPr>
            <w:rStyle w:val="Hyperlink"/>
            <w:rFonts w:cs="Arial"/>
            <w:sz w:val="22"/>
            <w:szCs w:val="22"/>
          </w:rPr>
          <w:t>http://www.readingquest.org/strat/storymaps.html</w:t>
        </w:r>
      </w:hyperlink>
      <w:r w:rsidR="00050D11">
        <w:rPr>
          <w:rFonts w:cs="Arial"/>
          <w:sz w:val="22"/>
          <w:szCs w:val="22"/>
        </w:rPr>
        <w:t xml:space="preserve"> </w:t>
      </w:r>
    </w:p>
    <w:p w:rsidR="00050D11" w:rsidRPr="00050D11" w:rsidRDefault="00050D11" w:rsidP="00926B48">
      <w:pPr>
        <w:rPr>
          <w:rFonts w:cs="Arial"/>
          <w:sz w:val="22"/>
          <w:szCs w:val="22"/>
        </w:rPr>
      </w:pPr>
    </w:p>
    <w:p w:rsidR="00453887" w:rsidRPr="00BD5B93" w:rsidRDefault="00221ADA" w:rsidP="00926B48">
      <w:pPr>
        <w:rPr>
          <w:rFonts w:cs="Arial"/>
          <w:b/>
          <w:sz w:val="22"/>
          <w:szCs w:val="22"/>
        </w:rPr>
      </w:pPr>
      <w:r>
        <w:rPr>
          <w:rFonts w:cs="Arial"/>
          <w:b/>
          <w:sz w:val="22"/>
          <w:szCs w:val="22"/>
        </w:rPr>
        <w:t>Four</w:t>
      </w:r>
      <w:r w:rsidR="00453887" w:rsidRPr="00BD5B93">
        <w:rPr>
          <w:rFonts w:cs="Arial"/>
          <w:b/>
          <w:sz w:val="22"/>
          <w:szCs w:val="22"/>
        </w:rPr>
        <w:t xml:space="preserve"> Square Perspective or Conversations Across Time</w:t>
      </w:r>
    </w:p>
    <w:p w:rsidR="00453887" w:rsidRPr="00926B48" w:rsidRDefault="00453887" w:rsidP="00926B48">
      <w:pPr>
        <w:rPr>
          <w:rFonts w:cs="Arial"/>
          <w:sz w:val="22"/>
          <w:szCs w:val="22"/>
        </w:rPr>
      </w:pPr>
      <w:r w:rsidRPr="00926B48">
        <w:rPr>
          <w:rFonts w:cs="Arial"/>
          <w:sz w:val="22"/>
          <w:szCs w:val="22"/>
        </w:rPr>
        <w:t>This reading strategy helps students develop deeper insights by making connections between and across sources of different perspectives in response to a common topic, theme, understanding goal, or essential question.  Students examine three different sources and use the</w:t>
      </w:r>
      <w:r w:rsidR="005D5CD7">
        <w:rPr>
          <w:rFonts w:cs="Arial"/>
          <w:sz w:val="22"/>
          <w:szCs w:val="22"/>
        </w:rPr>
        <w:t xml:space="preserve">ir understanding of the </w:t>
      </w:r>
      <w:r w:rsidRPr="00926B48">
        <w:rPr>
          <w:rFonts w:cs="Arial"/>
          <w:sz w:val="22"/>
          <w:szCs w:val="22"/>
        </w:rPr>
        <w:t>sources to respond to an essential question.  The fourth square is left for the student to add his/her own personal connection to the question. This strategy can be differentiated by selection of material and essential questions.</w:t>
      </w:r>
    </w:p>
    <w:p w:rsidR="00453887" w:rsidRPr="00926B48" w:rsidRDefault="00A6414B" w:rsidP="00926B48">
      <w:pPr>
        <w:rPr>
          <w:rFonts w:cs="Arial"/>
          <w:sz w:val="22"/>
          <w:szCs w:val="22"/>
        </w:rPr>
      </w:pPr>
      <w:r>
        <w:rPr>
          <w:rFonts w:cs="Arial"/>
          <w:sz w:val="22"/>
          <w:szCs w:val="22"/>
        </w:rPr>
        <w:t xml:space="preserve">Sample 4 Square </w:t>
      </w:r>
      <w:r w:rsidR="00453887" w:rsidRPr="00926B48">
        <w:rPr>
          <w:rFonts w:cs="Arial"/>
          <w:sz w:val="22"/>
          <w:szCs w:val="22"/>
        </w:rPr>
        <w:t>Graphic Organizer</w:t>
      </w:r>
      <w:r w:rsidR="007C6C4B">
        <w:rPr>
          <w:rFonts w:cs="Arial"/>
          <w:sz w:val="22"/>
          <w:szCs w:val="22"/>
        </w:rPr>
        <w:t xml:space="preserve"> </w:t>
      </w:r>
      <w:hyperlink r:id="rId38" w:history="1">
        <w:r w:rsidR="00453887" w:rsidRPr="00926B48">
          <w:rPr>
            <w:rStyle w:val="Hyperlink"/>
            <w:rFonts w:cs="Arial"/>
            <w:sz w:val="22"/>
            <w:szCs w:val="22"/>
          </w:rPr>
          <w:t>Conversations Across Time</w:t>
        </w:r>
      </w:hyperlink>
      <w:r w:rsidR="007C6C4B">
        <w:rPr>
          <w:rFonts w:cs="Arial"/>
          <w:sz w:val="22"/>
          <w:szCs w:val="22"/>
        </w:rPr>
        <w:t xml:space="preserve">   </w:t>
      </w:r>
      <w:hyperlink r:id="rId39" w:history="1">
        <w:r w:rsidR="00453887" w:rsidRPr="00926B48">
          <w:rPr>
            <w:rStyle w:val="Hyperlink"/>
            <w:rFonts w:cs="Arial"/>
            <w:sz w:val="22"/>
            <w:szCs w:val="22"/>
          </w:rPr>
          <w:t>4 Square Perspective</w:t>
        </w:r>
      </w:hyperlink>
    </w:p>
    <w:p w:rsidR="007C6C4B" w:rsidRPr="007C6C4B" w:rsidRDefault="007C6C4B" w:rsidP="00926B48">
      <w:pPr>
        <w:rPr>
          <w:rFonts w:cs="Arial"/>
          <w:sz w:val="16"/>
          <w:szCs w:val="16"/>
        </w:rPr>
      </w:pPr>
    </w:p>
    <w:p w:rsidR="00453887" w:rsidRPr="007C6C4B" w:rsidRDefault="00453887" w:rsidP="00926B48">
      <w:pPr>
        <w:rPr>
          <w:rFonts w:cs="Arial"/>
          <w:b/>
          <w:sz w:val="22"/>
          <w:szCs w:val="22"/>
        </w:rPr>
      </w:pPr>
      <w:r w:rsidRPr="007C6C4B">
        <w:rPr>
          <w:rFonts w:cs="Arial"/>
          <w:b/>
          <w:sz w:val="22"/>
          <w:szCs w:val="22"/>
        </w:rPr>
        <w:t>Writing Prompts and Journaling</w:t>
      </w:r>
    </w:p>
    <w:p w:rsidR="00453887" w:rsidRPr="00926B48" w:rsidRDefault="00453887" w:rsidP="00926B48">
      <w:pPr>
        <w:rPr>
          <w:rFonts w:cs="Arial"/>
          <w:sz w:val="22"/>
          <w:szCs w:val="22"/>
        </w:rPr>
      </w:pPr>
      <w:r w:rsidRPr="00926B48">
        <w:rPr>
          <w:rFonts w:cs="Arial"/>
          <w:sz w:val="22"/>
          <w:szCs w:val="22"/>
        </w:rPr>
        <w:t xml:space="preserve">Students respond in written form to questions, problems, or scenarios posed by evaluation and interpretation of sources. Journal entries can be exchanged amongst peers and reviewed. </w:t>
      </w:r>
    </w:p>
    <w:p w:rsidR="00AC4B84" w:rsidRPr="00E00019" w:rsidRDefault="00AC4B84" w:rsidP="00926B48">
      <w:pPr>
        <w:rPr>
          <w:rFonts w:cs="Arial"/>
          <w:sz w:val="16"/>
          <w:szCs w:val="16"/>
        </w:rPr>
      </w:pPr>
    </w:p>
    <w:p w:rsidR="00453887" w:rsidRPr="00E00019" w:rsidRDefault="00A6414B" w:rsidP="00926B48">
      <w:pPr>
        <w:rPr>
          <w:rFonts w:cs="Arial"/>
          <w:b/>
          <w:sz w:val="22"/>
          <w:szCs w:val="22"/>
        </w:rPr>
      </w:pPr>
      <w:r>
        <w:rPr>
          <w:rFonts w:cs="Arial"/>
          <w:b/>
          <w:sz w:val="22"/>
          <w:szCs w:val="22"/>
        </w:rPr>
        <w:t>Cubing</w:t>
      </w:r>
    </w:p>
    <w:p w:rsidR="00A6414B" w:rsidRPr="00A6414B" w:rsidRDefault="00453887" w:rsidP="00A6414B">
      <w:pPr>
        <w:rPr>
          <w:rFonts w:ascii="Verdana" w:hAnsi="Verdana"/>
          <w:sz w:val="22"/>
          <w:szCs w:val="22"/>
        </w:rPr>
      </w:pPr>
      <w:r w:rsidRPr="00A6414B">
        <w:rPr>
          <w:sz w:val="22"/>
          <w:szCs w:val="22"/>
        </w:rPr>
        <w:t>Cubing is a strategy designed by Cowan &amp; Cowan, 1980, Vau</w:t>
      </w:r>
      <w:r w:rsidR="00221ADA">
        <w:rPr>
          <w:sz w:val="22"/>
          <w:szCs w:val="22"/>
        </w:rPr>
        <w:t>ghan &amp; Estes, 1986. C</w:t>
      </w:r>
      <w:r w:rsidRPr="00A6414B">
        <w:rPr>
          <w:sz w:val="22"/>
          <w:szCs w:val="22"/>
        </w:rPr>
        <w:t xml:space="preserve">ubing can be used to strengthen students' comprehension of a topic or concept and help expand students' understanding of it from various perspectives. </w:t>
      </w:r>
    </w:p>
    <w:p w:rsidR="00A6414B" w:rsidRPr="00A6414B" w:rsidRDefault="00A6414B" w:rsidP="00A6414B">
      <w:pPr>
        <w:numPr>
          <w:ilvl w:val="0"/>
          <w:numId w:val="12"/>
        </w:numPr>
        <w:rPr>
          <w:sz w:val="22"/>
          <w:szCs w:val="22"/>
        </w:rPr>
      </w:pPr>
      <w:r w:rsidRPr="00A6414B">
        <w:rPr>
          <w:color w:val="800080"/>
          <w:sz w:val="22"/>
          <w:szCs w:val="22"/>
        </w:rPr>
        <w:t>Describing:</w:t>
      </w:r>
      <w:r w:rsidRPr="00A6414B">
        <w:rPr>
          <w:sz w:val="22"/>
          <w:szCs w:val="22"/>
        </w:rPr>
        <w:t xml:space="preserve"> Physically describe your topic. What does it look like? What color, shape, texture, size is it? Identify its parts.</w:t>
      </w:r>
    </w:p>
    <w:p w:rsidR="00A6414B" w:rsidRPr="00A6414B" w:rsidRDefault="00A6414B" w:rsidP="00A6414B">
      <w:pPr>
        <w:numPr>
          <w:ilvl w:val="0"/>
          <w:numId w:val="12"/>
        </w:numPr>
        <w:rPr>
          <w:sz w:val="22"/>
          <w:szCs w:val="22"/>
        </w:rPr>
      </w:pPr>
      <w:r w:rsidRPr="00A6414B">
        <w:rPr>
          <w:color w:val="800080"/>
          <w:sz w:val="22"/>
          <w:szCs w:val="22"/>
        </w:rPr>
        <w:t xml:space="preserve">Comparing: </w:t>
      </w:r>
      <w:r w:rsidRPr="00A6414B">
        <w:rPr>
          <w:sz w:val="22"/>
          <w:szCs w:val="22"/>
        </w:rPr>
        <w:t>How is your topic similar to other topics/things? How is it different?</w:t>
      </w:r>
    </w:p>
    <w:p w:rsidR="00A6414B" w:rsidRPr="00A6414B" w:rsidRDefault="00A6414B" w:rsidP="00A6414B">
      <w:pPr>
        <w:numPr>
          <w:ilvl w:val="0"/>
          <w:numId w:val="12"/>
        </w:numPr>
        <w:rPr>
          <w:sz w:val="22"/>
          <w:szCs w:val="22"/>
        </w:rPr>
      </w:pPr>
      <w:r w:rsidRPr="00A6414B">
        <w:rPr>
          <w:color w:val="800080"/>
          <w:sz w:val="22"/>
          <w:szCs w:val="22"/>
        </w:rPr>
        <w:t>Associating:</w:t>
      </w:r>
      <w:r w:rsidRPr="00A6414B">
        <w:rPr>
          <w:sz w:val="22"/>
          <w:szCs w:val="22"/>
        </w:rPr>
        <w:t xml:space="preserve"> What other topic/thing does your topic make you think of? Can you compare it to anything else in your experience? Don't be afraid to be creative here: include everything that comes to mind.</w:t>
      </w:r>
    </w:p>
    <w:p w:rsidR="00A6414B" w:rsidRPr="00A6414B" w:rsidRDefault="00A6414B" w:rsidP="00A6414B">
      <w:pPr>
        <w:numPr>
          <w:ilvl w:val="0"/>
          <w:numId w:val="12"/>
        </w:numPr>
        <w:rPr>
          <w:sz w:val="22"/>
          <w:szCs w:val="22"/>
        </w:rPr>
      </w:pPr>
      <w:r w:rsidRPr="00A6414B">
        <w:rPr>
          <w:color w:val="800080"/>
          <w:sz w:val="22"/>
          <w:szCs w:val="22"/>
        </w:rPr>
        <w:t>Analyzing:</w:t>
      </w:r>
      <w:r w:rsidRPr="00A6414B">
        <w:rPr>
          <w:sz w:val="22"/>
          <w:szCs w:val="22"/>
        </w:rPr>
        <w:t xml:space="preserve"> Look at your topic's components. How are these parts related? How is it put together? Where did it come from? Where is it going?</w:t>
      </w:r>
    </w:p>
    <w:p w:rsidR="00A6414B" w:rsidRPr="00A6414B" w:rsidRDefault="00A6414B" w:rsidP="00A6414B">
      <w:pPr>
        <w:numPr>
          <w:ilvl w:val="0"/>
          <w:numId w:val="12"/>
        </w:numPr>
        <w:rPr>
          <w:sz w:val="22"/>
          <w:szCs w:val="22"/>
        </w:rPr>
      </w:pPr>
      <w:r w:rsidRPr="00A6414B">
        <w:rPr>
          <w:color w:val="800080"/>
          <w:sz w:val="22"/>
          <w:szCs w:val="22"/>
        </w:rPr>
        <w:t>Applying:</w:t>
      </w:r>
      <w:r w:rsidRPr="00A6414B">
        <w:rPr>
          <w:sz w:val="22"/>
          <w:szCs w:val="22"/>
        </w:rPr>
        <w:t xml:space="preserve"> What can you do with your topic? What uses does it have?</w:t>
      </w:r>
    </w:p>
    <w:p w:rsidR="00453887" w:rsidRPr="00A6414B" w:rsidRDefault="00A6414B" w:rsidP="00A6414B">
      <w:pPr>
        <w:numPr>
          <w:ilvl w:val="0"/>
          <w:numId w:val="12"/>
        </w:numPr>
        <w:rPr>
          <w:sz w:val="22"/>
          <w:szCs w:val="22"/>
        </w:rPr>
      </w:pPr>
      <w:r w:rsidRPr="00A6414B">
        <w:rPr>
          <w:color w:val="800080"/>
          <w:sz w:val="22"/>
          <w:szCs w:val="22"/>
        </w:rPr>
        <w:t>Arguing:</w:t>
      </w:r>
      <w:r w:rsidRPr="00A6414B">
        <w:rPr>
          <w:b/>
          <w:bCs/>
          <w:color w:val="800080"/>
          <w:sz w:val="22"/>
          <w:szCs w:val="22"/>
        </w:rPr>
        <w:t xml:space="preserve"> </w:t>
      </w:r>
      <w:r w:rsidRPr="00A6414B">
        <w:rPr>
          <w:sz w:val="22"/>
          <w:szCs w:val="22"/>
        </w:rPr>
        <w:t>What arguments can you make for or against your topic?</w:t>
      </w:r>
    </w:p>
    <w:p w:rsidR="00453887" w:rsidRPr="00A6414B" w:rsidRDefault="00453887" w:rsidP="00A6414B">
      <w:pPr>
        <w:rPr>
          <w:sz w:val="22"/>
          <w:szCs w:val="22"/>
        </w:rPr>
      </w:pPr>
      <w:r w:rsidRPr="00A6414B">
        <w:rPr>
          <w:sz w:val="22"/>
          <w:szCs w:val="22"/>
        </w:rPr>
        <w:t>Further</w:t>
      </w:r>
      <w:r w:rsidR="00A6414B" w:rsidRPr="00A6414B">
        <w:rPr>
          <w:sz w:val="22"/>
          <w:szCs w:val="22"/>
        </w:rPr>
        <w:t xml:space="preserve"> Information </w:t>
      </w:r>
      <w:r w:rsidR="00A6414B">
        <w:rPr>
          <w:sz w:val="22"/>
          <w:szCs w:val="22"/>
        </w:rPr>
        <w:t>a</w:t>
      </w:r>
      <w:r w:rsidR="00A6414B" w:rsidRPr="00A6414B">
        <w:rPr>
          <w:sz w:val="22"/>
          <w:szCs w:val="22"/>
        </w:rPr>
        <w:t xml:space="preserve">bout </w:t>
      </w:r>
      <w:hyperlink r:id="rId40" w:history="1">
        <w:r w:rsidRPr="00A6414B">
          <w:rPr>
            <w:rStyle w:val="Hyperlink"/>
            <w:rFonts w:cs="Arial"/>
            <w:sz w:val="22"/>
            <w:szCs w:val="22"/>
          </w:rPr>
          <w:t>Cubing</w:t>
        </w:r>
      </w:hyperlink>
      <w:r w:rsidR="00A6414B">
        <w:rPr>
          <w:sz w:val="22"/>
          <w:szCs w:val="22"/>
        </w:rPr>
        <w:t>.</w:t>
      </w:r>
    </w:p>
    <w:p w:rsidR="00E00019" w:rsidRPr="00E00019" w:rsidRDefault="00E00019" w:rsidP="00926B48">
      <w:pPr>
        <w:rPr>
          <w:rFonts w:cs="Arial"/>
          <w:sz w:val="16"/>
          <w:szCs w:val="16"/>
        </w:rPr>
      </w:pPr>
    </w:p>
    <w:p w:rsidR="00453887" w:rsidRPr="00E00019" w:rsidRDefault="00453887" w:rsidP="00926B48">
      <w:pPr>
        <w:rPr>
          <w:rFonts w:cs="Arial"/>
          <w:b/>
          <w:sz w:val="22"/>
          <w:szCs w:val="22"/>
        </w:rPr>
      </w:pPr>
      <w:r w:rsidRPr="00E00019">
        <w:rPr>
          <w:rFonts w:cs="Arial"/>
          <w:b/>
          <w:sz w:val="22"/>
          <w:szCs w:val="22"/>
        </w:rPr>
        <w:t>Create a Metaphor</w:t>
      </w:r>
    </w:p>
    <w:p w:rsidR="00453887" w:rsidRPr="00926B48" w:rsidRDefault="00453887" w:rsidP="00926B48">
      <w:pPr>
        <w:rPr>
          <w:rFonts w:cs="Arial"/>
          <w:sz w:val="22"/>
          <w:szCs w:val="22"/>
        </w:rPr>
      </w:pPr>
      <w:r w:rsidRPr="00926B48">
        <w:rPr>
          <w:rFonts w:cs="Arial"/>
          <w:sz w:val="22"/>
          <w:szCs w:val="22"/>
        </w:rPr>
        <w:t xml:space="preserve">After reading, analyzing, and interpreting </w:t>
      </w:r>
      <w:r w:rsidR="00221ADA">
        <w:rPr>
          <w:rFonts w:cs="Arial"/>
          <w:sz w:val="22"/>
          <w:szCs w:val="22"/>
        </w:rPr>
        <w:t>the text</w:t>
      </w:r>
      <w:r w:rsidRPr="00926B48">
        <w:rPr>
          <w:rFonts w:cs="Arial"/>
          <w:sz w:val="22"/>
          <w:szCs w:val="22"/>
        </w:rPr>
        <w:t xml:space="preserve">, students are asked to create a metaphor comparing the big ideas elicited from the </w:t>
      </w:r>
      <w:r w:rsidR="00221ADA">
        <w:rPr>
          <w:rFonts w:cs="Arial"/>
          <w:sz w:val="22"/>
          <w:szCs w:val="22"/>
        </w:rPr>
        <w:t>text</w:t>
      </w:r>
      <w:r w:rsidRPr="00926B48">
        <w:rPr>
          <w:rFonts w:cs="Arial"/>
          <w:sz w:val="22"/>
          <w:szCs w:val="22"/>
        </w:rPr>
        <w:t xml:space="preserve"> to something else. Students can use these metaphors to connect what they have read and learned to something relevant in their own lives or the world around them. Metaphors should be fully developed and easily understood by others. </w:t>
      </w:r>
    </w:p>
    <w:p w:rsidR="00112281" w:rsidRDefault="00112281" w:rsidP="001471EE">
      <w:pPr>
        <w:jc w:val="center"/>
        <w:rPr>
          <w:bCs/>
          <w:sz w:val="20"/>
          <w:szCs w:val="20"/>
        </w:rPr>
      </w:pPr>
    </w:p>
    <w:p w:rsidR="00112281" w:rsidRPr="00112281" w:rsidRDefault="00112281" w:rsidP="00112281">
      <w:pPr>
        <w:rPr>
          <w:sz w:val="20"/>
          <w:szCs w:val="20"/>
        </w:rPr>
      </w:pPr>
    </w:p>
    <w:p w:rsidR="00112281" w:rsidRPr="00112281" w:rsidRDefault="00112281" w:rsidP="00112281">
      <w:pPr>
        <w:rPr>
          <w:sz w:val="20"/>
          <w:szCs w:val="20"/>
        </w:rPr>
      </w:pPr>
    </w:p>
    <w:p w:rsidR="000D3204" w:rsidRDefault="000D3204" w:rsidP="00112281">
      <w:pPr>
        <w:rPr>
          <w:sz w:val="20"/>
          <w:szCs w:val="20"/>
        </w:rPr>
        <w:sectPr w:rsidR="000D3204" w:rsidSect="00112281">
          <w:pgSz w:w="12240" w:h="15840"/>
          <w:pgMar w:top="1008" w:right="1008" w:bottom="1008" w:left="1152" w:header="720" w:footer="720" w:gutter="0"/>
          <w:cols w:space="720"/>
          <w:docGrid w:linePitch="360"/>
        </w:sectPr>
      </w:pPr>
    </w:p>
    <w:p w:rsidR="000D3204" w:rsidRPr="006E59E9" w:rsidRDefault="000D3204" w:rsidP="000D3204">
      <w:pPr>
        <w:tabs>
          <w:tab w:val="num" w:pos="720"/>
        </w:tabs>
        <w:jc w:val="center"/>
        <w:rPr>
          <w:rFonts w:cs="Arial"/>
          <w:b/>
        </w:rPr>
      </w:pPr>
      <w:r w:rsidRPr="006E59E9">
        <w:rPr>
          <w:rFonts w:cs="Arial"/>
          <w:b/>
        </w:rPr>
        <w:lastRenderedPageBreak/>
        <w:t>Cracking the Code</w:t>
      </w:r>
    </w:p>
    <w:p w:rsidR="000D3204" w:rsidRPr="006E59E9" w:rsidRDefault="000D3204" w:rsidP="000D3204">
      <w:pPr>
        <w:tabs>
          <w:tab w:val="num" w:pos="720"/>
        </w:tabs>
        <w:jc w:val="center"/>
        <w:rPr>
          <w:rFonts w:cs="Arial"/>
          <w:b/>
        </w:rPr>
      </w:pPr>
      <w:r>
        <w:rPr>
          <w:rFonts w:cs="Arial"/>
          <w:b/>
        </w:rPr>
        <w:t xml:space="preserve">Tips for </w:t>
      </w:r>
      <w:smartTag w:uri="urn:schemas-microsoft-com:office:smarttags" w:element="City">
        <w:smartTag w:uri="urn:schemas-microsoft-com:office:smarttags" w:element="place">
          <w:r>
            <w:rPr>
              <w:rFonts w:cs="Arial"/>
              <w:b/>
            </w:rPr>
            <w:t>R</w:t>
          </w:r>
          <w:r w:rsidRPr="006E59E9">
            <w:rPr>
              <w:rFonts w:cs="Arial"/>
              <w:b/>
            </w:rPr>
            <w:t>eading</w:t>
          </w:r>
        </w:smartTag>
      </w:smartTag>
      <w:r w:rsidRPr="006E59E9">
        <w:rPr>
          <w:rFonts w:cs="Arial"/>
          <w:b/>
        </w:rPr>
        <w:t xml:space="preserve"> Diaries, Journals, Letters, and other “unofficial manuscripts” </w:t>
      </w:r>
    </w:p>
    <w:p w:rsidR="000D3204" w:rsidRPr="00D8227C" w:rsidRDefault="002B5E22" w:rsidP="002B5E22">
      <w:pPr>
        <w:tabs>
          <w:tab w:val="num" w:pos="720"/>
        </w:tabs>
        <w:jc w:val="center"/>
        <w:rPr>
          <w:rFonts w:cs="Arial"/>
          <w:b/>
        </w:rPr>
      </w:pPr>
      <w:r>
        <w:rPr>
          <w:rFonts w:cs="Arial"/>
          <w:b/>
          <w:noProof/>
        </w:rPr>
        <w:drawing>
          <wp:anchor distT="0" distB="0" distL="114300" distR="114300" simplePos="0" relativeHeight="251673088" behindDoc="1" locked="0" layoutInCell="1" allowOverlap="1">
            <wp:simplePos x="0" y="0"/>
            <wp:positionH relativeFrom="column">
              <wp:posOffset>-150495</wp:posOffset>
            </wp:positionH>
            <wp:positionV relativeFrom="paragraph">
              <wp:posOffset>104775</wp:posOffset>
            </wp:positionV>
            <wp:extent cx="3048000" cy="4152900"/>
            <wp:effectExtent l="19050" t="0" r="0" b="0"/>
            <wp:wrapTight wrapText="bothSides">
              <wp:wrapPolygon edited="0">
                <wp:start x="-135" y="0"/>
                <wp:lineTo x="-135" y="21501"/>
                <wp:lineTo x="21600" y="21501"/>
                <wp:lineTo x="21600" y="0"/>
                <wp:lineTo x="-135" y="0"/>
              </wp:wrapPolygon>
            </wp:wrapTight>
            <wp:docPr id="6" name="Picture 2" descr="http://www.archives.gov/historical-docs/doc-content/images/elvis-presley-letter-to-nixon-m.jpg">
              <a:hlinkClick xmlns:a="http://schemas.openxmlformats.org/drawingml/2006/main" r:id="rId41" tooltip="&quot;Click to View Larger Ver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chives.gov/historical-docs/doc-content/images/elvis-presley-letter-to-nixon-m.jpg">
                      <a:hlinkClick r:id="rId41" tooltip="&quot;Click to View Larger Version&quot;"/>
                    </pic:cNvPr>
                    <pic:cNvPicPr>
                      <a:picLocks noChangeAspect="1" noChangeArrowheads="1"/>
                    </pic:cNvPicPr>
                  </pic:nvPicPr>
                  <pic:blipFill>
                    <a:blip r:embed="rId42" cstate="print"/>
                    <a:srcRect/>
                    <a:stretch>
                      <a:fillRect/>
                    </a:stretch>
                  </pic:blipFill>
                  <pic:spPr bwMode="auto">
                    <a:xfrm>
                      <a:off x="0" y="0"/>
                      <a:ext cx="3048000" cy="4152900"/>
                    </a:xfrm>
                    <a:prstGeom prst="rect">
                      <a:avLst/>
                    </a:prstGeom>
                    <a:noFill/>
                    <a:ln w="9525">
                      <a:noFill/>
                      <a:miter lim="800000"/>
                      <a:headEnd/>
                      <a:tailEnd/>
                    </a:ln>
                  </pic:spPr>
                </pic:pic>
              </a:graphicData>
            </a:graphic>
          </wp:anchor>
        </w:drawing>
      </w:r>
    </w:p>
    <w:p w:rsidR="000D3204" w:rsidRPr="00640153" w:rsidRDefault="000D3204" w:rsidP="000D3204">
      <w:pPr>
        <w:numPr>
          <w:ilvl w:val="0"/>
          <w:numId w:val="7"/>
        </w:numPr>
        <w:rPr>
          <w:rFonts w:cs="Arial"/>
          <w:sz w:val="22"/>
          <w:szCs w:val="22"/>
        </w:rPr>
      </w:pPr>
      <w:r w:rsidRPr="00640153">
        <w:rPr>
          <w:rFonts w:cs="Arial"/>
          <w:sz w:val="22"/>
          <w:szCs w:val="22"/>
        </w:rPr>
        <w:t>Make a personal connection between type of document and student’s own lives.</w:t>
      </w:r>
    </w:p>
    <w:p w:rsidR="000D3204" w:rsidRPr="00640153" w:rsidRDefault="000D3204" w:rsidP="000D3204">
      <w:pPr>
        <w:ind w:left="360"/>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Show handwritten copy of document if available.  Allow students to practice reading document using magnifying glass or by transcribing 1-2 sentences on their own.  Compare student transcriptions to official transcriptions.</w:t>
      </w:r>
    </w:p>
    <w:p w:rsidR="000D3204" w:rsidRPr="00640153" w:rsidRDefault="000D3204" w:rsidP="000D3204">
      <w:pPr>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 xml:space="preserve">Ask students to identify as much factual information about document writer or creator, from bibliographic record, as possible.  </w:t>
      </w:r>
    </w:p>
    <w:p w:rsidR="000D3204" w:rsidRPr="00640153" w:rsidRDefault="000D3204" w:rsidP="000D3204">
      <w:pPr>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Ask students to pose an historical inquiry question about the document, writer, or time period.</w:t>
      </w:r>
    </w:p>
    <w:p w:rsidR="000D3204" w:rsidRPr="00640153" w:rsidRDefault="000D3204" w:rsidP="000D3204">
      <w:pPr>
        <w:rPr>
          <w:rFonts w:cs="Arial"/>
          <w:sz w:val="22"/>
          <w:szCs w:val="22"/>
        </w:rPr>
      </w:pPr>
    </w:p>
    <w:p w:rsidR="000D3204" w:rsidRDefault="000D3204" w:rsidP="000D3204">
      <w:pPr>
        <w:numPr>
          <w:ilvl w:val="0"/>
          <w:numId w:val="7"/>
        </w:numPr>
        <w:rPr>
          <w:rFonts w:cs="Arial"/>
          <w:sz w:val="22"/>
          <w:szCs w:val="22"/>
        </w:rPr>
      </w:pPr>
      <w:r>
        <w:rPr>
          <w:rFonts w:cs="Arial"/>
          <w:sz w:val="22"/>
          <w:szCs w:val="22"/>
        </w:rPr>
        <w:t>D</w:t>
      </w:r>
      <w:r w:rsidRPr="00640153">
        <w:rPr>
          <w:rFonts w:cs="Arial"/>
          <w:sz w:val="22"/>
          <w:szCs w:val="22"/>
        </w:rPr>
        <w:t xml:space="preserve">ivide </w:t>
      </w:r>
      <w:r>
        <w:rPr>
          <w:rFonts w:cs="Arial"/>
          <w:sz w:val="22"/>
          <w:szCs w:val="22"/>
        </w:rPr>
        <w:t xml:space="preserve">long documents </w:t>
      </w:r>
      <w:r w:rsidRPr="00640153">
        <w:rPr>
          <w:rFonts w:cs="Arial"/>
          <w:sz w:val="22"/>
          <w:szCs w:val="22"/>
        </w:rPr>
        <w:t>into sections and charge individuals or sma</w:t>
      </w:r>
      <w:r>
        <w:rPr>
          <w:rFonts w:cs="Arial"/>
          <w:sz w:val="22"/>
          <w:szCs w:val="22"/>
        </w:rPr>
        <w:t>ll groups with analysis of one</w:t>
      </w:r>
      <w:r w:rsidRPr="00640153">
        <w:rPr>
          <w:rFonts w:cs="Arial"/>
          <w:sz w:val="22"/>
          <w:szCs w:val="22"/>
        </w:rPr>
        <w:t xml:space="preserve"> own section.  Print document out, cut apart, and use highlighters if needed.</w:t>
      </w:r>
    </w:p>
    <w:p w:rsidR="002B5E22" w:rsidRDefault="002B5E22" w:rsidP="000D3204">
      <w:pPr>
        <w:rPr>
          <w:rFonts w:cs="Arial"/>
          <w:sz w:val="22"/>
          <w:szCs w:val="22"/>
        </w:rPr>
      </w:pPr>
    </w:p>
    <w:p w:rsidR="000D3204" w:rsidRPr="004A6577" w:rsidRDefault="000D3204" w:rsidP="004A6577">
      <w:pPr>
        <w:numPr>
          <w:ilvl w:val="0"/>
          <w:numId w:val="7"/>
        </w:numPr>
        <w:rPr>
          <w:rFonts w:cs="Arial"/>
          <w:sz w:val="22"/>
          <w:szCs w:val="22"/>
        </w:rPr>
      </w:pPr>
      <w:r>
        <w:rPr>
          <w:rFonts w:cs="Arial"/>
          <w:sz w:val="22"/>
          <w:szCs w:val="22"/>
        </w:rPr>
        <w:t>Read documents multiple times. Vary the readings by different groupings, silently to self, with a partner, choral class readings, listening to the teacher read, asking students to read one line or a small part.</w:t>
      </w:r>
    </w:p>
    <w:p w:rsidR="000D3204" w:rsidRPr="00640153" w:rsidRDefault="000D3204" w:rsidP="000D3204">
      <w:pPr>
        <w:numPr>
          <w:ilvl w:val="0"/>
          <w:numId w:val="7"/>
        </w:numPr>
        <w:rPr>
          <w:rFonts w:cs="Arial"/>
          <w:sz w:val="22"/>
          <w:szCs w:val="22"/>
        </w:rPr>
      </w:pPr>
      <w:r w:rsidRPr="00640153">
        <w:rPr>
          <w:rFonts w:cs="Arial"/>
          <w:sz w:val="22"/>
          <w:szCs w:val="22"/>
        </w:rPr>
        <w:t>Ask students to list:</w:t>
      </w:r>
    </w:p>
    <w:p w:rsidR="000D3204" w:rsidRPr="00640153" w:rsidRDefault="000D3204" w:rsidP="000D3204">
      <w:pPr>
        <w:numPr>
          <w:ilvl w:val="1"/>
          <w:numId w:val="7"/>
        </w:numPr>
        <w:rPr>
          <w:rFonts w:cs="Arial"/>
          <w:sz w:val="22"/>
          <w:szCs w:val="22"/>
        </w:rPr>
      </w:pPr>
      <w:r w:rsidRPr="00640153">
        <w:rPr>
          <w:rFonts w:cs="Arial"/>
          <w:sz w:val="22"/>
          <w:szCs w:val="22"/>
        </w:rPr>
        <w:t>interesting / peculiar language.  (They should use dictionaries to find origins and meanings of these words)</w:t>
      </w:r>
    </w:p>
    <w:p w:rsidR="000D3204" w:rsidRPr="00640153" w:rsidRDefault="000D3204" w:rsidP="000D3204">
      <w:pPr>
        <w:numPr>
          <w:ilvl w:val="1"/>
          <w:numId w:val="7"/>
        </w:numPr>
        <w:rPr>
          <w:rFonts w:cs="Arial"/>
          <w:sz w:val="22"/>
          <w:szCs w:val="22"/>
        </w:rPr>
      </w:pPr>
      <w:r w:rsidRPr="00640153">
        <w:rPr>
          <w:rFonts w:cs="Arial"/>
          <w:sz w:val="22"/>
          <w:szCs w:val="22"/>
        </w:rPr>
        <w:t>places and people mentioned.  (They should consult maps and secondary sources to find identity of notable people.)</w:t>
      </w:r>
    </w:p>
    <w:p w:rsidR="000D3204" w:rsidRPr="00640153" w:rsidRDefault="000D3204" w:rsidP="000D3204">
      <w:pPr>
        <w:numPr>
          <w:ilvl w:val="1"/>
          <w:numId w:val="7"/>
        </w:numPr>
        <w:rPr>
          <w:rFonts w:cs="Arial"/>
          <w:sz w:val="22"/>
          <w:szCs w:val="22"/>
        </w:rPr>
      </w:pPr>
      <w:r w:rsidRPr="00640153">
        <w:rPr>
          <w:rFonts w:cs="Arial"/>
          <w:sz w:val="22"/>
          <w:szCs w:val="22"/>
        </w:rPr>
        <w:t>topics written about or discussed.</w:t>
      </w:r>
    </w:p>
    <w:p w:rsidR="000D3204" w:rsidRPr="00640153" w:rsidRDefault="000D3204" w:rsidP="000D3204">
      <w:pPr>
        <w:numPr>
          <w:ilvl w:val="1"/>
          <w:numId w:val="7"/>
        </w:numPr>
        <w:rPr>
          <w:rFonts w:cs="Arial"/>
          <w:sz w:val="22"/>
          <w:szCs w:val="22"/>
        </w:rPr>
      </w:pPr>
      <w:r w:rsidRPr="00640153">
        <w:rPr>
          <w:rFonts w:cs="Arial"/>
          <w:sz w:val="22"/>
          <w:szCs w:val="22"/>
        </w:rPr>
        <w:t>personal thoughts of writer.</w:t>
      </w:r>
    </w:p>
    <w:p w:rsidR="000D3204" w:rsidRPr="00640153" w:rsidRDefault="000D3204" w:rsidP="000D3204">
      <w:pPr>
        <w:numPr>
          <w:ilvl w:val="1"/>
          <w:numId w:val="7"/>
        </w:numPr>
        <w:rPr>
          <w:rFonts w:cs="Arial"/>
          <w:sz w:val="22"/>
          <w:szCs w:val="22"/>
        </w:rPr>
      </w:pPr>
      <w:r w:rsidRPr="00640153">
        <w:rPr>
          <w:rFonts w:cs="Arial"/>
          <w:sz w:val="22"/>
          <w:szCs w:val="22"/>
        </w:rPr>
        <w:t>other observations.</w:t>
      </w:r>
    </w:p>
    <w:p w:rsidR="000D3204" w:rsidRPr="00640153" w:rsidRDefault="000D3204" w:rsidP="000D3204">
      <w:pPr>
        <w:ind w:left="1080"/>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Ask students to share information with one and create a hypothesis that addresses their inquiry question.  Students should be able to support hypothesis with data from their findings.</w:t>
      </w:r>
    </w:p>
    <w:p w:rsidR="000D3204" w:rsidRPr="00640153" w:rsidRDefault="000D3204" w:rsidP="000D3204">
      <w:pPr>
        <w:ind w:left="360"/>
        <w:rPr>
          <w:rFonts w:cs="Arial"/>
          <w:sz w:val="22"/>
          <w:szCs w:val="22"/>
        </w:rPr>
      </w:pPr>
    </w:p>
    <w:p w:rsidR="000D3204" w:rsidRDefault="000D3204" w:rsidP="000D3204">
      <w:pPr>
        <w:numPr>
          <w:ilvl w:val="0"/>
          <w:numId w:val="7"/>
        </w:numPr>
        <w:rPr>
          <w:rFonts w:cs="Arial"/>
          <w:sz w:val="22"/>
          <w:szCs w:val="22"/>
        </w:rPr>
      </w:pPr>
      <w:r w:rsidRPr="00640153">
        <w:rPr>
          <w:rFonts w:cs="Arial"/>
          <w:sz w:val="22"/>
          <w:szCs w:val="22"/>
        </w:rPr>
        <w:t>Ask students to find additional information from other sources to check their hypothesis.</w:t>
      </w:r>
    </w:p>
    <w:p w:rsidR="000D3204" w:rsidRDefault="000D3204" w:rsidP="000D3204">
      <w:pPr>
        <w:rPr>
          <w:rFonts w:cs="Arial"/>
          <w:sz w:val="22"/>
          <w:szCs w:val="22"/>
        </w:rPr>
      </w:pPr>
    </w:p>
    <w:p w:rsidR="000D3204" w:rsidRPr="00640153" w:rsidRDefault="000D3204" w:rsidP="000D3204">
      <w:pPr>
        <w:numPr>
          <w:ilvl w:val="0"/>
          <w:numId w:val="7"/>
        </w:numPr>
        <w:rPr>
          <w:rFonts w:cs="Arial"/>
          <w:sz w:val="22"/>
          <w:szCs w:val="22"/>
        </w:rPr>
      </w:pPr>
      <w:r>
        <w:rPr>
          <w:rFonts w:cs="Arial"/>
          <w:sz w:val="22"/>
          <w:szCs w:val="22"/>
        </w:rPr>
        <w:t>Challenge students to articulate how the information from the document fits in with what they already knew about a topic. Discuss how this reading challenges or changes what they know.</w:t>
      </w:r>
    </w:p>
    <w:p w:rsidR="00112281" w:rsidRDefault="00C30586" w:rsidP="00112281">
      <w:pPr>
        <w:tabs>
          <w:tab w:val="left" w:pos="9315"/>
        </w:tabs>
        <w:rPr>
          <w:sz w:val="20"/>
          <w:szCs w:val="20"/>
        </w:rPr>
      </w:pPr>
      <w:r>
        <w:rPr>
          <w:noProof/>
          <w:sz w:val="20"/>
          <w:szCs w:val="20"/>
        </w:rPr>
        <mc:AlternateContent>
          <mc:Choice Requires="wps">
            <w:drawing>
              <wp:anchor distT="0" distB="0" distL="114300" distR="114300" simplePos="0" relativeHeight="251675136" behindDoc="0" locked="0" layoutInCell="1" allowOverlap="1">
                <wp:simplePos x="0" y="0"/>
                <wp:positionH relativeFrom="column">
                  <wp:posOffset>298450</wp:posOffset>
                </wp:positionH>
                <wp:positionV relativeFrom="paragraph">
                  <wp:posOffset>145415</wp:posOffset>
                </wp:positionV>
                <wp:extent cx="5899150" cy="1847850"/>
                <wp:effectExtent l="12700" t="12065" r="12700" b="6985"/>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847850"/>
                        </a:xfrm>
                        <a:prstGeom prst="rect">
                          <a:avLst/>
                        </a:prstGeom>
                        <a:solidFill>
                          <a:srgbClr val="FFFFFF"/>
                        </a:solidFill>
                        <a:ln w="9525">
                          <a:solidFill>
                            <a:srgbClr val="000000"/>
                          </a:solidFill>
                          <a:miter lim="800000"/>
                          <a:headEnd/>
                          <a:tailEnd/>
                        </a:ln>
                      </wps:spPr>
                      <wps:txbx>
                        <w:txbxContent>
                          <w:p w:rsidR="004A6577" w:rsidRPr="004A6577" w:rsidRDefault="004A6577" w:rsidP="004A6577">
                            <w:pPr>
                              <w:rPr>
                                <w:rFonts w:ascii="Arial Narrow" w:hAnsi="Arial Narrow"/>
                                <w:sz w:val="20"/>
                                <w:szCs w:val="20"/>
                              </w:rPr>
                            </w:pPr>
                            <w:r>
                              <w:rPr>
                                <w:rFonts w:ascii="Arial Narrow" w:hAnsi="Arial Narrow"/>
                                <w:sz w:val="20"/>
                                <w:szCs w:val="20"/>
                              </w:rPr>
                              <w:t xml:space="preserve">Note: </w:t>
                            </w:r>
                            <w:r w:rsidRPr="004A6577">
                              <w:rPr>
                                <w:rFonts w:ascii="Arial Narrow" w:hAnsi="Arial Narrow"/>
                                <w:sz w:val="20"/>
                                <w:szCs w:val="20"/>
                              </w:rPr>
                              <w:t>On the morning of December 21, 1970, Elvis Presley personally delivered a letter to the northwest gate of the White House. Written on American Airlines stationery, the five-page letter requested a meeting with President Nixon. Presley intended to present the President with a gift of a World War II-era pistol and obtain for himself the credentials of a federal agent in the war on drugs.</w:t>
                            </w:r>
                          </w:p>
                          <w:p w:rsidR="004A6577" w:rsidRPr="004A6577" w:rsidRDefault="004A6577" w:rsidP="004A6577">
                            <w:pPr>
                              <w:rPr>
                                <w:rFonts w:ascii="Arial Narrow" w:hAnsi="Arial Narrow"/>
                                <w:sz w:val="20"/>
                                <w:szCs w:val="20"/>
                              </w:rPr>
                            </w:pPr>
                            <w:r w:rsidRPr="004A6577">
                              <w:rPr>
                                <w:rFonts w:ascii="Arial Narrow" w:hAnsi="Arial Narrow"/>
                                <w:sz w:val="20"/>
                                <w:szCs w:val="20"/>
                              </w:rPr>
                              <w:t xml:space="preserve"> </w:t>
                            </w:r>
                          </w:p>
                          <w:p w:rsidR="004A6577" w:rsidRPr="004A6577" w:rsidRDefault="004A6577" w:rsidP="004A6577">
                            <w:pPr>
                              <w:shd w:val="clear" w:color="auto" w:fill="FFFFFF"/>
                              <w:spacing w:before="72" w:line="288" w:lineRule="atLeast"/>
                              <w:rPr>
                                <w:rFonts w:ascii="Arial Narrow" w:hAnsi="Arial Narrow"/>
                                <w:color w:val="555555"/>
                                <w:sz w:val="20"/>
                                <w:szCs w:val="20"/>
                              </w:rPr>
                            </w:pPr>
                            <w:r w:rsidRPr="004A6577">
                              <w:rPr>
                                <w:rFonts w:ascii="Arial Narrow" w:hAnsi="Arial Narrow"/>
                                <w:color w:val="555555"/>
                                <w:sz w:val="20"/>
                                <w:szCs w:val="20"/>
                              </w:rPr>
                              <w:t>Page one of Elvis Presley’s handwritten letter to President Nixon; Document R-013 re Elvis-Nixon meeting, found in White House Central Files: Subject Files: EX HE 5-1; Nixon Presidential Materials Staff; National Archives and Records Administration.</w:t>
                            </w:r>
                            <w:r>
                              <w:rPr>
                                <w:rFonts w:ascii="Arial Narrow" w:hAnsi="Arial Narrow"/>
                                <w:color w:val="555555"/>
                                <w:sz w:val="20"/>
                                <w:szCs w:val="20"/>
                              </w:rPr>
                              <w:t xml:space="preserve"> </w:t>
                            </w:r>
                            <w:proofErr w:type="gramStart"/>
                            <w:r w:rsidRPr="004A6577">
                              <w:rPr>
                                <w:rFonts w:ascii="Arial Narrow" w:hAnsi="Arial Narrow"/>
                                <w:sz w:val="20"/>
                                <w:szCs w:val="20"/>
                              </w:rPr>
                              <w:t xml:space="preserve">Retrieved from </w:t>
                            </w:r>
                            <w:hyperlink r:id="rId43" w:history="1">
                              <w:r w:rsidRPr="004A6577">
                                <w:rPr>
                                  <w:rStyle w:val="Hyperlink"/>
                                  <w:rFonts w:ascii="Arial Narrow" w:hAnsi="Arial Narrow"/>
                                  <w:sz w:val="20"/>
                                  <w:szCs w:val="20"/>
                                </w:rPr>
                                <w:t>http://www.archives.gov/historical-docs/document.html?doc=20&amp;title.raw=Elvis%20Presley%26%2339%3Bs%20Letter%20to%20President%20Richard%20Nixon</w:t>
                              </w:r>
                            </w:hyperlink>
                            <w:r w:rsidRPr="004A6577">
                              <w:rPr>
                                <w:rFonts w:ascii="Arial Narrow" w:hAnsi="Arial Narrow"/>
                                <w:sz w:val="20"/>
                                <w:szCs w:val="20"/>
                              </w:rPr>
                              <w:t xml:space="preserve"> on August 18, 2010</w:t>
                            </w:r>
                            <w:r>
                              <w:rPr>
                                <w:rFonts w:ascii="Arial Narrow" w:hAnsi="Arial Narrow"/>
                                <w:color w:val="555555"/>
                                <w:sz w:val="20"/>
                                <w:szCs w:val="20"/>
                              </w:rPr>
                              <w:t>.</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32" type="#_x0000_t202" style="position:absolute;margin-left:23.5pt;margin-top:11.45pt;width:464.5pt;height:14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">
                <v:textbox>
                  <w:txbxContent>
                    <w:p w:rsidR="004A6577" w:rsidRPr="004A6577" w:rsidRDefault="004A6577" w:rsidP="004A6577">
                      <w:pPr>
                        <w:rPr>
                          <w:rFonts w:ascii="Arial Narrow" w:hAnsi="Arial Narrow"/>
                          <w:sz w:val="20"/>
                          <w:szCs w:val="20"/>
                        </w:rPr>
                      </w:pPr>
                      <w:r>
                        <w:rPr>
                          <w:rFonts w:ascii="Arial Narrow" w:hAnsi="Arial Narrow"/>
                          <w:sz w:val="20"/>
                          <w:szCs w:val="20"/>
                        </w:rPr>
                        <w:t xml:space="preserve">Note: </w:t>
                      </w:r>
                      <w:r w:rsidRPr="004A6577">
                        <w:rPr>
                          <w:rFonts w:ascii="Arial Narrow" w:hAnsi="Arial Narrow"/>
                          <w:sz w:val="20"/>
                          <w:szCs w:val="20"/>
                        </w:rPr>
                        <w:t>On the morning of December 21, 1970, Elvis Presley personally delivered a letter to the northwest gate of the White House. Written on American Airlines stationery, the five-page letter requested a meeting with President Nixon. Presley intended to present the President with a gift of a World War II-era pistol and obtain for himself the credentials of a federal agent in the war on drugs.</w:t>
                      </w:r>
                    </w:p>
                    <w:p w:rsidR="004A6577" w:rsidRPr="004A6577" w:rsidRDefault="004A6577" w:rsidP="004A6577">
                      <w:pPr>
                        <w:rPr>
                          <w:rFonts w:ascii="Arial Narrow" w:hAnsi="Arial Narrow"/>
                          <w:sz w:val="20"/>
                          <w:szCs w:val="20"/>
                        </w:rPr>
                      </w:pPr>
                      <w:r w:rsidRPr="004A6577">
                        <w:rPr>
                          <w:rFonts w:ascii="Arial Narrow" w:hAnsi="Arial Narrow"/>
                          <w:sz w:val="20"/>
                          <w:szCs w:val="20"/>
                        </w:rPr>
                        <w:t xml:space="preserve"> </w:t>
                      </w:r>
                    </w:p>
                    <w:p w:rsidR="004A6577" w:rsidRPr="004A6577" w:rsidRDefault="004A6577" w:rsidP="004A6577">
                      <w:pPr>
                        <w:shd w:val="clear" w:color="auto" w:fill="FFFFFF"/>
                        <w:spacing w:before="72" w:line="288" w:lineRule="atLeast"/>
                        <w:rPr>
                          <w:rFonts w:ascii="Arial Narrow" w:hAnsi="Arial Narrow"/>
                          <w:color w:val="555555"/>
                          <w:sz w:val="20"/>
                          <w:szCs w:val="20"/>
                        </w:rPr>
                      </w:pPr>
                      <w:r w:rsidRPr="004A6577">
                        <w:rPr>
                          <w:rFonts w:ascii="Arial Narrow" w:hAnsi="Arial Narrow"/>
                          <w:color w:val="555555"/>
                          <w:sz w:val="20"/>
                          <w:szCs w:val="20"/>
                        </w:rPr>
                        <w:t>Page one of Elvis Presley’s handwritten letter to President Nixon; Document R-013 re Elvis-Nixon meeting, found in White House Central Files: Subject Files: EX HE 5-1; Nixon Presidential Materials Staff; National Archives and Records Administration.</w:t>
                      </w:r>
                      <w:r>
                        <w:rPr>
                          <w:rFonts w:ascii="Arial Narrow" w:hAnsi="Arial Narrow"/>
                          <w:color w:val="555555"/>
                          <w:sz w:val="20"/>
                          <w:szCs w:val="20"/>
                        </w:rPr>
                        <w:t xml:space="preserve"> </w:t>
                      </w:r>
                      <w:r w:rsidRPr="004A6577">
                        <w:rPr>
                          <w:rFonts w:ascii="Arial Narrow" w:hAnsi="Arial Narrow"/>
                          <w:sz w:val="20"/>
                          <w:szCs w:val="20"/>
                        </w:rPr>
                        <w:t xml:space="preserve">Retrieved from </w:t>
                      </w:r>
                      <w:hyperlink r:id="rId45" w:history="1">
                        <w:r w:rsidRPr="004A6577">
                          <w:rPr>
                            <w:rStyle w:val="Hyperlink"/>
                            <w:rFonts w:ascii="Arial Narrow" w:hAnsi="Arial Narrow"/>
                            <w:sz w:val="20"/>
                            <w:szCs w:val="20"/>
                          </w:rPr>
                          <w:t>http://www.archives.gov/historical-docs/document.html?doc=20&amp;title.raw=Elvis%20Presley%26%2339%3Bs%20Letter%20to%20President%20Richard%20Nixon</w:t>
                        </w:r>
                      </w:hyperlink>
                      <w:r w:rsidRPr="004A6577">
                        <w:rPr>
                          <w:rFonts w:ascii="Arial Narrow" w:hAnsi="Arial Narrow"/>
                          <w:sz w:val="20"/>
                          <w:szCs w:val="20"/>
                        </w:rPr>
                        <w:t xml:space="preserve"> on August 18, 2010</w:t>
                      </w:r>
                      <w:r>
                        <w:rPr>
                          <w:rFonts w:ascii="Arial Narrow" w:hAnsi="Arial Narrow"/>
                          <w:color w:val="555555"/>
                          <w:sz w:val="20"/>
                          <w:szCs w:val="20"/>
                        </w:rPr>
                        <w:t>.</w:t>
                      </w:r>
                    </w:p>
                  </w:txbxContent>
                </v:textbox>
              </v:shape>
            </w:pict>
          </mc:Fallback>
        </mc:AlternateContent>
      </w:r>
    </w:p>
    <w:sectPr w:rsidR="00112281" w:rsidSect="00112281">
      <w:pgSz w:w="12240" w:h="15840"/>
      <w:pgMar w:top="1008" w:right="1008"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97" w:rsidRDefault="00287097">
      <w:r>
        <w:separator/>
      </w:r>
    </w:p>
  </w:endnote>
  <w:endnote w:type="continuationSeparator" w:id="0">
    <w:p w:rsidR="00287097" w:rsidRDefault="0028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E7" w:rsidRPr="002247E7" w:rsidRDefault="002247E7">
    <w:pPr>
      <w:pStyle w:val="Footer"/>
      <w:rPr>
        <w:sz w:val="18"/>
        <w:szCs w:val="18"/>
      </w:rPr>
    </w:pPr>
    <w:r w:rsidRPr="002247E7">
      <w:rPr>
        <w:rFonts w:cs="Arial"/>
        <w:sz w:val="18"/>
        <w:szCs w:val="18"/>
      </w:rPr>
      <w:t>©</w:t>
    </w:r>
    <w:r>
      <w:rPr>
        <w:sz w:val="18"/>
        <w:szCs w:val="18"/>
      </w:rPr>
      <w:t xml:space="preserve"> Rhonda </w:t>
    </w:r>
    <w:proofErr w:type="spellStart"/>
    <w:r>
      <w:rPr>
        <w:sz w:val="18"/>
        <w:szCs w:val="18"/>
      </w:rPr>
      <w:t>Bondie</w:t>
    </w:r>
    <w:proofErr w:type="spellEnd"/>
    <w:r w:rsidRPr="002247E7">
      <w:rPr>
        <w:sz w:val="18"/>
        <w:szCs w:val="18"/>
      </w:rPr>
      <w:t>, August 18, 2010</w:t>
    </w:r>
  </w:p>
  <w:p w:rsidR="002B5E22" w:rsidRPr="00811A7D" w:rsidRDefault="002B5E22" w:rsidP="00811A7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97" w:rsidRDefault="00287097">
      <w:r>
        <w:separator/>
      </w:r>
    </w:p>
  </w:footnote>
  <w:footnote w:type="continuationSeparator" w:id="0">
    <w:p w:rsidR="00287097" w:rsidRDefault="00287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22" w:rsidRDefault="0006798B" w:rsidP="00F04AE3">
    <w:pPr>
      <w:pStyle w:val="Header"/>
      <w:framePr w:wrap="around" w:vAnchor="text" w:hAnchor="margin" w:xAlign="right" w:y="1"/>
      <w:rPr>
        <w:rStyle w:val="PageNumber"/>
      </w:rPr>
    </w:pPr>
    <w:r>
      <w:rPr>
        <w:rStyle w:val="PageNumber"/>
      </w:rPr>
      <w:fldChar w:fldCharType="begin"/>
    </w:r>
    <w:r w:rsidR="002B5E22">
      <w:rPr>
        <w:rStyle w:val="PageNumber"/>
      </w:rPr>
      <w:instrText xml:space="preserve">PAGE  </w:instrText>
    </w:r>
    <w:r>
      <w:rPr>
        <w:rStyle w:val="PageNumber"/>
      </w:rPr>
      <w:fldChar w:fldCharType="end"/>
    </w:r>
  </w:p>
  <w:p w:rsidR="002B5E22" w:rsidRDefault="002B5E22" w:rsidP="000D4C2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22" w:rsidRDefault="0006798B" w:rsidP="00F04AE3">
    <w:pPr>
      <w:pStyle w:val="Header"/>
      <w:framePr w:wrap="around" w:vAnchor="text" w:hAnchor="margin" w:xAlign="right" w:y="1"/>
      <w:rPr>
        <w:rStyle w:val="PageNumber"/>
      </w:rPr>
    </w:pPr>
    <w:r>
      <w:rPr>
        <w:rStyle w:val="PageNumber"/>
      </w:rPr>
      <w:fldChar w:fldCharType="begin"/>
    </w:r>
    <w:r w:rsidR="002B5E22">
      <w:rPr>
        <w:rStyle w:val="PageNumber"/>
      </w:rPr>
      <w:instrText xml:space="preserve">PAGE  </w:instrText>
    </w:r>
    <w:r>
      <w:rPr>
        <w:rStyle w:val="PageNumber"/>
      </w:rPr>
      <w:fldChar w:fldCharType="separate"/>
    </w:r>
    <w:r w:rsidR="009D60D9">
      <w:rPr>
        <w:rStyle w:val="PageNumber"/>
        <w:noProof/>
      </w:rPr>
      <w:t>1</w:t>
    </w:r>
    <w:r>
      <w:rPr>
        <w:rStyle w:val="PageNumber"/>
      </w:rPr>
      <w:fldChar w:fldCharType="end"/>
    </w:r>
  </w:p>
  <w:p w:rsidR="002B5E22" w:rsidRDefault="002B5E22" w:rsidP="000D4C23">
    <w:pPr>
      <w:pStyle w:val="Heade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2CB9"/>
    <w:multiLevelType w:val="hybridMultilevel"/>
    <w:tmpl w:val="E25A3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96C11"/>
    <w:multiLevelType w:val="hybridMultilevel"/>
    <w:tmpl w:val="355209F6"/>
    <w:lvl w:ilvl="0" w:tplc="F73A22DA">
      <w:start w:val="1"/>
      <w:numFmt w:val="bullet"/>
      <w:lvlText w:val=""/>
      <w:lvlJc w:val="left"/>
      <w:pPr>
        <w:tabs>
          <w:tab w:val="num" w:pos="1440"/>
        </w:tabs>
        <w:ind w:left="1440" w:hanging="360"/>
      </w:pPr>
      <w:rPr>
        <w:rFonts w:ascii="Symbol" w:hAnsi="Symbol" w:hint="default"/>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23B05E0F"/>
    <w:multiLevelType w:val="hybridMultilevel"/>
    <w:tmpl w:val="764CC7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D70EBE"/>
    <w:multiLevelType w:val="hybridMultilevel"/>
    <w:tmpl w:val="FC0AB5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C8174F"/>
    <w:multiLevelType w:val="hybridMultilevel"/>
    <w:tmpl w:val="B9766294"/>
    <w:lvl w:ilvl="0" w:tplc="28A6E94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F66009"/>
    <w:multiLevelType w:val="hybridMultilevel"/>
    <w:tmpl w:val="E6AA9E56"/>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6058B0"/>
    <w:multiLevelType w:val="hybridMultilevel"/>
    <w:tmpl w:val="FC9C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B6569B"/>
    <w:multiLevelType w:val="hybridMultilevel"/>
    <w:tmpl w:val="6CF8D07E"/>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4829F9"/>
    <w:multiLevelType w:val="hybridMultilevel"/>
    <w:tmpl w:val="BFDAA4E0"/>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9969AE"/>
    <w:multiLevelType w:val="hybridMultilevel"/>
    <w:tmpl w:val="358A68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780D75"/>
    <w:multiLevelType w:val="hybridMultilevel"/>
    <w:tmpl w:val="E6003600"/>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54230EEB"/>
    <w:multiLevelType w:val="hybridMultilevel"/>
    <w:tmpl w:val="1E7021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7E2399"/>
    <w:multiLevelType w:val="hybridMultilevel"/>
    <w:tmpl w:val="ADEE1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CD0ABF"/>
    <w:multiLevelType w:val="hybridMultilevel"/>
    <w:tmpl w:val="C2B402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FC64486"/>
    <w:multiLevelType w:val="hybridMultilevel"/>
    <w:tmpl w:val="2C5087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8"/>
  </w:num>
  <w:num w:numId="4">
    <w:abstractNumId w:val="5"/>
  </w:num>
  <w:num w:numId="5">
    <w:abstractNumId w:val="7"/>
  </w:num>
  <w:num w:numId="6">
    <w:abstractNumId w:val="10"/>
  </w:num>
  <w:num w:numId="7">
    <w:abstractNumId w:val="9"/>
  </w:num>
  <w:num w:numId="8">
    <w:abstractNumId w:val="14"/>
  </w:num>
  <w:num w:numId="9">
    <w:abstractNumId w:val="11"/>
  </w:num>
  <w:num w:numId="10">
    <w:abstractNumId w:val="2"/>
  </w:num>
  <w:num w:numId="11">
    <w:abstractNumId w:val="4"/>
  </w:num>
  <w:num w:numId="12">
    <w:abstractNumId w:val="12"/>
  </w:num>
  <w:num w:numId="13">
    <w:abstractNumId w:val="0"/>
  </w:num>
  <w:num w:numId="14">
    <w:abstractNumId w:val="6"/>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92E"/>
    <w:rsid w:val="00015987"/>
    <w:rsid w:val="0003529A"/>
    <w:rsid w:val="00050D11"/>
    <w:rsid w:val="0006798B"/>
    <w:rsid w:val="000D01E1"/>
    <w:rsid w:val="000D3204"/>
    <w:rsid w:val="000D4C23"/>
    <w:rsid w:val="000E40E3"/>
    <w:rsid w:val="000E527C"/>
    <w:rsid w:val="00112281"/>
    <w:rsid w:val="001471EE"/>
    <w:rsid w:val="0015404A"/>
    <w:rsid w:val="00181AEB"/>
    <w:rsid w:val="001D0515"/>
    <w:rsid w:val="001E2F93"/>
    <w:rsid w:val="00204D37"/>
    <w:rsid w:val="00214EE3"/>
    <w:rsid w:val="00221ADA"/>
    <w:rsid w:val="002247E7"/>
    <w:rsid w:val="002454EC"/>
    <w:rsid w:val="00287097"/>
    <w:rsid w:val="002A0327"/>
    <w:rsid w:val="002B38C5"/>
    <w:rsid w:val="002B5E22"/>
    <w:rsid w:val="002D6105"/>
    <w:rsid w:val="00307FF3"/>
    <w:rsid w:val="00382F2F"/>
    <w:rsid w:val="00386DD1"/>
    <w:rsid w:val="003A2B9F"/>
    <w:rsid w:val="004201E0"/>
    <w:rsid w:val="004246E9"/>
    <w:rsid w:val="0042529E"/>
    <w:rsid w:val="004319EF"/>
    <w:rsid w:val="00441A16"/>
    <w:rsid w:val="00453887"/>
    <w:rsid w:val="004777F2"/>
    <w:rsid w:val="004A6577"/>
    <w:rsid w:val="004A73D5"/>
    <w:rsid w:val="004E6084"/>
    <w:rsid w:val="004F0E90"/>
    <w:rsid w:val="0050570C"/>
    <w:rsid w:val="00523DE7"/>
    <w:rsid w:val="0053751E"/>
    <w:rsid w:val="00542866"/>
    <w:rsid w:val="005764DD"/>
    <w:rsid w:val="00580F24"/>
    <w:rsid w:val="00581EB1"/>
    <w:rsid w:val="005C41A1"/>
    <w:rsid w:val="005D153A"/>
    <w:rsid w:val="005D5CD7"/>
    <w:rsid w:val="00620976"/>
    <w:rsid w:val="0063212B"/>
    <w:rsid w:val="006B3C31"/>
    <w:rsid w:val="006D2B94"/>
    <w:rsid w:val="006E25E0"/>
    <w:rsid w:val="006F534A"/>
    <w:rsid w:val="0071084E"/>
    <w:rsid w:val="00735E8F"/>
    <w:rsid w:val="007C0AB3"/>
    <w:rsid w:val="007C314F"/>
    <w:rsid w:val="007C6C4B"/>
    <w:rsid w:val="007D2DA3"/>
    <w:rsid w:val="007E629D"/>
    <w:rsid w:val="008100FF"/>
    <w:rsid w:val="00811A7D"/>
    <w:rsid w:val="00830683"/>
    <w:rsid w:val="00846DA0"/>
    <w:rsid w:val="00851CD3"/>
    <w:rsid w:val="008B7672"/>
    <w:rsid w:val="008C2284"/>
    <w:rsid w:val="008E1983"/>
    <w:rsid w:val="009028ED"/>
    <w:rsid w:val="0090767B"/>
    <w:rsid w:val="009115DD"/>
    <w:rsid w:val="00920F69"/>
    <w:rsid w:val="009210EC"/>
    <w:rsid w:val="00922E2B"/>
    <w:rsid w:val="00926558"/>
    <w:rsid w:val="00926B48"/>
    <w:rsid w:val="009279BF"/>
    <w:rsid w:val="00953374"/>
    <w:rsid w:val="00966A87"/>
    <w:rsid w:val="00972119"/>
    <w:rsid w:val="0097344B"/>
    <w:rsid w:val="00992991"/>
    <w:rsid w:val="009A0544"/>
    <w:rsid w:val="009D60D9"/>
    <w:rsid w:val="009F3A86"/>
    <w:rsid w:val="009F6B1E"/>
    <w:rsid w:val="00A06D44"/>
    <w:rsid w:val="00A07D84"/>
    <w:rsid w:val="00A50653"/>
    <w:rsid w:val="00A6414B"/>
    <w:rsid w:val="00A77F29"/>
    <w:rsid w:val="00AB44B7"/>
    <w:rsid w:val="00AC4B84"/>
    <w:rsid w:val="00AD34CA"/>
    <w:rsid w:val="00AE6B10"/>
    <w:rsid w:val="00AF099A"/>
    <w:rsid w:val="00B137AE"/>
    <w:rsid w:val="00B51014"/>
    <w:rsid w:val="00B631CC"/>
    <w:rsid w:val="00B7199B"/>
    <w:rsid w:val="00B80892"/>
    <w:rsid w:val="00B8780A"/>
    <w:rsid w:val="00BD5B93"/>
    <w:rsid w:val="00C254B0"/>
    <w:rsid w:val="00C30586"/>
    <w:rsid w:val="00C40714"/>
    <w:rsid w:val="00C432C7"/>
    <w:rsid w:val="00C50C2E"/>
    <w:rsid w:val="00C55D0B"/>
    <w:rsid w:val="00C57505"/>
    <w:rsid w:val="00C6091B"/>
    <w:rsid w:val="00C6127B"/>
    <w:rsid w:val="00CA40E6"/>
    <w:rsid w:val="00CB4EB8"/>
    <w:rsid w:val="00CD46CF"/>
    <w:rsid w:val="00CE0855"/>
    <w:rsid w:val="00CE6C27"/>
    <w:rsid w:val="00D05E5B"/>
    <w:rsid w:val="00D4501D"/>
    <w:rsid w:val="00D56295"/>
    <w:rsid w:val="00D65469"/>
    <w:rsid w:val="00D76F5F"/>
    <w:rsid w:val="00DB192E"/>
    <w:rsid w:val="00DE2A1A"/>
    <w:rsid w:val="00DF428B"/>
    <w:rsid w:val="00E00019"/>
    <w:rsid w:val="00E015DA"/>
    <w:rsid w:val="00E25ECC"/>
    <w:rsid w:val="00E50BEF"/>
    <w:rsid w:val="00E676E5"/>
    <w:rsid w:val="00E95017"/>
    <w:rsid w:val="00E96BC8"/>
    <w:rsid w:val="00EB0259"/>
    <w:rsid w:val="00EB3BFF"/>
    <w:rsid w:val="00EC1C25"/>
    <w:rsid w:val="00EF6E81"/>
    <w:rsid w:val="00F04AE3"/>
    <w:rsid w:val="00F6440F"/>
    <w:rsid w:val="00F8464A"/>
    <w:rsid w:val="00FA1F5D"/>
    <w:rsid w:val="00FC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F69"/>
    <w:rPr>
      <w:rFonts w:ascii="Arial" w:hAnsi="Arial"/>
      <w:sz w:val="24"/>
      <w:szCs w:val="24"/>
    </w:rPr>
  </w:style>
  <w:style w:type="paragraph" w:styleId="Heading2">
    <w:name w:val="heading 2"/>
    <w:basedOn w:val="Normal"/>
    <w:qFormat/>
    <w:rsid w:val="002A032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next w:val="Normal"/>
    <w:qFormat/>
    <w:rsid w:val="001D0515"/>
    <w:pPr>
      <w:keepNext/>
      <w:spacing w:before="240" w:after="60"/>
      <w:outlineLvl w:val="2"/>
    </w:pPr>
    <w:rPr>
      <w:rFonts w:cs="Arial"/>
      <w:b/>
      <w:bCs/>
      <w:sz w:val="26"/>
      <w:szCs w:val="26"/>
    </w:rPr>
  </w:style>
  <w:style w:type="paragraph" w:styleId="Heading4">
    <w:name w:val="heading 4"/>
    <w:basedOn w:val="Normal"/>
    <w:next w:val="Normal"/>
    <w:qFormat/>
    <w:rsid w:val="001D0515"/>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780A"/>
    <w:rPr>
      <w:color w:val="0000FF"/>
      <w:u w:val="single"/>
    </w:rPr>
  </w:style>
  <w:style w:type="character" w:styleId="FollowedHyperlink">
    <w:name w:val="FollowedHyperlink"/>
    <w:basedOn w:val="DefaultParagraphFont"/>
    <w:rsid w:val="001471EE"/>
    <w:rPr>
      <w:color w:val="800080"/>
      <w:u w:val="single"/>
    </w:rPr>
  </w:style>
  <w:style w:type="paragraph" w:styleId="NormalWeb">
    <w:name w:val="Normal (Web)"/>
    <w:basedOn w:val="Normal"/>
    <w:rsid w:val="001D0515"/>
    <w:pPr>
      <w:spacing w:before="100" w:beforeAutospacing="1" w:after="100" w:afterAutospacing="1"/>
    </w:pPr>
    <w:rPr>
      <w:rFonts w:ascii="Times New Roman" w:hAnsi="Times New Roman"/>
    </w:rPr>
  </w:style>
  <w:style w:type="character" w:styleId="Strong">
    <w:name w:val="Strong"/>
    <w:basedOn w:val="DefaultParagraphFont"/>
    <w:qFormat/>
    <w:rsid w:val="001D0515"/>
    <w:rPr>
      <w:b/>
      <w:bCs/>
    </w:rPr>
  </w:style>
  <w:style w:type="character" w:styleId="Emphasis">
    <w:name w:val="Emphasis"/>
    <w:basedOn w:val="DefaultParagraphFont"/>
    <w:qFormat/>
    <w:rsid w:val="001D0515"/>
    <w:rPr>
      <w:i/>
      <w:iCs/>
    </w:rPr>
  </w:style>
  <w:style w:type="paragraph" w:styleId="Header">
    <w:name w:val="header"/>
    <w:basedOn w:val="Normal"/>
    <w:rsid w:val="00811A7D"/>
    <w:pPr>
      <w:tabs>
        <w:tab w:val="center" w:pos="4320"/>
        <w:tab w:val="right" w:pos="8640"/>
      </w:tabs>
    </w:pPr>
  </w:style>
  <w:style w:type="paragraph" w:styleId="Footer">
    <w:name w:val="footer"/>
    <w:basedOn w:val="Normal"/>
    <w:link w:val="FooterChar"/>
    <w:uiPriority w:val="99"/>
    <w:rsid w:val="00811A7D"/>
    <w:pPr>
      <w:tabs>
        <w:tab w:val="center" w:pos="4320"/>
        <w:tab w:val="right" w:pos="8640"/>
      </w:tabs>
    </w:pPr>
  </w:style>
  <w:style w:type="character" w:styleId="PageNumber">
    <w:name w:val="page number"/>
    <w:basedOn w:val="DefaultParagraphFont"/>
    <w:rsid w:val="000D4C23"/>
  </w:style>
  <w:style w:type="paragraph" w:styleId="BalloonText">
    <w:name w:val="Balloon Text"/>
    <w:basedOn w:val="Normal"/>
    <w:link w:val="BalloonTextChar"/>
    <w:rsid w:val="000D3204"/>
    <w:rPr>
      <w:rFonts w:ascii="Tahoma" w:hAnsi="Tahoma" w:cs="Tahoma"/>
      <w:sz w:val="16"/>
      <w:szCs w:val="16"/>
    </w:rPr>
  </w:style>
  <w:style w:type="character" w:customStyle="1" w:styleId="BalloonTextChar">
    <w:name w:val="Balloon Text Char"/>
    <w:basedOn w:val="DefaultParagraphFont"/>
    <w:link w:val="BalloonText"/>
    <w:rsid w:val="000D3204"/>
    <w:rPr>
      <w:rFonts w:ascii="Tahoma" w:hAnsi="Tahoma" w:cs="Tahoma"/>
      <w:sz w:val="16"/>
      <w:szCs w:val="16"/>
    </w:rPr>
  </w:style>
  <w:style w:type="paragraph" w:styleId="ListParagraph">
    <w:name w:val="List Paragraph"/>
    <w:basedOn w:val="Normal"/>
    <w:uiPriority w:val="34"/>
    <w:qFormat/>
    <w:rsid w:val="00D65469"/>
    <w:pPr>
      <w:ind w:left="720"/>
      <w:contextualSpacing/>
    </w:pPr>
  </w:style>
  <w:style w:type="table" w:styleId="TableGrid">
    <w:name w:val="Table Grid"/>
    <w:basedOn w:val="TableNormal"/>
    <w:rsid w:val="00D654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247E7"/>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F69"/>
    <w:rPr>
      <w:rFonts w:ascii="Arial" w:hAnsi="Arial"/>
      <w:sz w:val="24"/>
      <w:szCs w:val="24"/>
    </w:rPr>
  </w:style>
  <w:style w:type="paragraph" w:styleId="Heading2">
    <w:name w:val="heading 2"/>
    <w:basedOn w:val="Normal"/>
    <w:qFormat/>
    <w:rsid w:val="002A032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next w:val="Normal"/>
    <w:qFormat/>
    <w:rsid w:val="001D0515"/>
    <w:pPr>
      <w:keepNext/>
      <w:spacing w:before="240" w:after="60"/>
      <w:outlineLvl w:val="2"/>
    </w:pPr>
    <w:rPr>
      <w:rFonts w:cs="Arial"/>
      <w:b/>
      <w:bCs/>
      <w:sz w:val="26"/>
      <w:szCs w:val="26"/>
    </w:rPr>
  </w:style>
  <w:style w:type="paragraph" w:styleId="Heading4">
    <w:name w:val="heading 4"/>
    <w:basedOn w:val="Normal"/>
    <w:next w:val="Normal"/>
    <w:qFormat/>
    <w:rsid w:val="001D0515"/>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780A"/>
    <w:rPr>
      <w:color w:val="0000FF"/>
      <w:u w:val="single"/>
    </w:rPr>
  </w:style>
  <w:style w:type="character" w:styleId="FollowedHyperlink">
    <w:name w:val="FollowedHyperlink"/>
    <w:basedOn w:val="DefaultParagraphFont"/>
    <w:rsid w:val="001471EE"/>
    <w:rPr>
      <w:color w:val="800080"/>
      <w:u w:val="single"/>
    </w:rPr>
  </w:style>
  <w:style w:type="paragraph" w:styleId="NormalWeb">
    <w:name w:val="Normal (Web)"/>
    <w:basedOn w:val="Normal"/>
    <w:rsid w:val="001D0515"/>
    <w:pPr>
      <w:spacing w:before="100" w:beforeAutospacing="1" w:after="100" w:afterAutospacing="1"/>
    </w:pPr>
    <w:rPr>
      <w:rFonts w:ascii="Times New Roman" w:hAnsi="Times New Roman"/>
    </w:rPr>
  </w:style>
  <w:style w:type="character" w:styleId="Strong">
    <w:name w:val="Strong"/>
    <w:basedOn w:val="DefaultParagraphFont"/>
    <w:qFormat/>
    <w:rsid w:val="001D0515"/>
    <w:rPr>
      <w:b/>
      <w:bCs/>
    </w:rPr>
  </w:style>
  <w:style w:type="character" w:styleId="Emphasis">
    <w:name w:val="Emphasis"/>
    <w:basedOn w:val="DefaultParagraphFont"/>
    <w:qFormat/>
    <w:rsid w:val="001D0515"/>
    <w:rPr>
      <w:i/>
      <w:iCs/>
    </w:rPr>
  </w:style>
  <w:style w:type="paragraph" w:styleId="Header">
    <w:name w:val="header"/>
    <w:basedOn w:val="Normal"/>
    <w:rsid w:val="00811A7D"/>
    <w:pPr>
      <w:tabs>
        <w:tab w:val="center" w:pos="4320"/>
        <w:tab w:val="right" w:pos="8640"/>
      </w:tabs>
    </w:pPr>
  </w:style>
  <w:style w:type="paragraph" w:styleId="Footer">
    <w:name w:val="footer"/>
    <w:basedOn w:val="Normal"/>
    <w:link w:val="FooterChar"/>
    <w:uiPriority w:val="99"/>
    <w:rsid w:val="00811A7D"/>
    <w:pPr>
      <w:tabs>
        <w:tab w:val="center" w:pos="4320"/>
        <w:tab w:val="right" w:pos="8640"/>
      </w:tabs>
    </w:pPr>
  </w:style>
  <w:style w:type="character" w:styleId="PageNumber">
    <w:name w:val="page number"/>
    <w:basedOn w:val="DefaultParagraphFont"/>
    <w:rsid w:val="000D4C23"/>
  </w:style>
  <w:style w:type="paragraph" w:styleId="BalloonText">
    <w:name w:val="Balloon Text"/>
    <w:basedOn w:val="Normal"/>
    <w:link w:val="BalloonTextChar"/>
    <w:rsid w:val="000D3204"/>
    <w:rPr>
      <w:rFonts w:ascii="Tahoma" w:hAnsi="Tahoma" w:cs="Tahoma"/>
      <w:sz w:val="16"/>
      <w:szCs w:val="16"/>
    </w:rPr>
  </w:style>
  <w:style w:type="character" w:customStyle="1" w:styleId="BalloonTextChar">
    <w:name w:val="Balloon Text Char"/>
    <w:basedOn w:val="DefaultParagraphFont"/>
    <w:link w:val="BalloonText"/>
    <w:rsid w:val="000D3204"/>
    <w:rPr>
      <w:rFonts w:ascii="Tahoma" w:hAnsi="Tahoma" w:cs="Tahoma"/>
      <w:sz w:val="16"/>
      <w:szCs w:val="16"/>
    </w:rPr>
  </w:style>
  <w:style w:type="paragraph" w:styleId="ListParagraph">
    <w:name w:val="List Paragraph"/>
    <w:basedOn w:val="Normal"/>
    <w:uiPriority w:val="34"/>
    <w:qFormat/>
    <w:rsid w:val="00D65469"/>
    <w:pPr>
      <w:ind w:left="720"/>
      <w:contextualSpacing/>
    </w:pPr>
  </w:style>
  <w:style w:type="table" w:styleId="TableGrid">
    <w:name w:val="Table Grid"/>
    <w:basedOn w:val="TableNormal"/>
    <w:rsid w:val="00D654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247E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073">
      <w:bodyDiv w:val="1"/>
      <w:marLeft w:val="0"/>
      <w:marRight w:val="0"/>
      <w:marTop w:val="0"/>
      <w:marBottom w:val="0"/>
      <w:divBdr>
        <w:top w:val="none" w:sz="0" w:space="0" w:color="auto"/>
        <w:left w:val="none" w:sz="0" w:space="0" w:color="auto"/>
        <w:bottom w:val="none" w:sz="0" w:space="0" w:color="auto"/>
        <w:right w:val="none" w:sz="0" w:space="0" w:color="auto"/>
      </w:divBdr>
      <w:divsChild>
        <w:div w:id="410585646">
          <w:marLeft w:val="0"/>
          <w:marRight w:val="0"/>
          <w:marTop w:val="0"/>
          <w:marBottom w:val="0"/>
          <w:divBdr>
            <w:top w:val="none" w:sz="0" w:space="0" w:color="auto"/>
            <w:left w:val="none" w:sz="0" w:space="0" w:color="auto"/>
            <w:bottom w:val="none" w:sz="0" w:space="0" w:color="auto"/>
            <w:right w:val="none" w:sz="0" w:space="0" w:color="auto"/>
          </w:divBdr>
          <w:divsChild>
            <w:div w:id="172906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42135">
      <w:bodyDiv w:val="1"/>
      <w:marLeft w:val="0"/>
      <w:marRight w:val="0"/>
      <w:marTop w:val="0"/>
      <w:marBottom w:val="0"/>
      <w:divBdr>
        <w:top w:val="none" w:sz="0" w:space="0" w:color="auto"/>
        <w:left w:val="none" w:sz="0" w:space="0" w:color="auto"/>
        <w:bottom w:val="none" w:sz="0" w:space="0" w:color="auto"/>
        <w:right w:val="none" w:sz="0" w:space="0" w:color="auto"/>
      </w:divBdr>
    </w:div>
    <w:div w:id="685640754">
      <w:bodyDiv w:val="1"/>
      <w:marLeft w:val="0"/>
      <w:marRight w:val="0"/>
      <w:marTop w:val="0"/>
      <w:marBottom w:val="0"/>
      <w:divBdr>
        <w:top w:val="none" w:sz="0" w:space="0" w:color="auto"/>
        <w:left w:val="none" w:sz="0" w:space="0" w:color="auto"/>
        <w:bottom w:val="none" w:sz="0" w:space="0" w:color="auto"/>
        <w:right w:val="none" w:sz="0" w:space="0" w:color="auto"/>
      </w:divBdr>
      <w:divsChild>
        <w:div w:id="1666476254">
          <w:marLeft w:val="0"/>
          <w:marRight w:val="0"/>
          <w:marTop w:val="0"/>
          <w:marBottom w:val="0"/>
          <w:divBdr>
            <w:top w:val="none" w:sz="0" w:space="0" w:color="auto"/>
            <w:left w:val="none" w:sz="0" w:space="0" w:color="auto"/>
            <w:bottom w:val="none" w:sz="0" w:space="0" w:color="auto"/>
            <w:right w:val="none" w:sz="0" w:space="0" w:color="auto"/>
          </w:divBdr>
          <w:divsChild>
            <w:div w:id="1579554803">
              <w:marLeft w:val="0"/>
              <w:marRight w:val="0"/>
              <w:marTop w:val="0"/>
              <w:marBottom w:val="0"/>
              <w:divBdr>
                <w:top w:val="none" w:sz="0" w:space="0" w:color="auto"/>
                <w:left w:val="none" w:sz="0" w:space="0" w:color="auto"/>
                <w:bottom w:val="none" w:sz="0" w:space="0" w:color="auto"/>
                <w:right w:val="none" w:sz="0" w:space="0" w:color="auto"/>
              </w:divBdr>
              <w:divsChild>
                <w:div w:id="90399553">
                  <w:marLeft w:val="0"/>
                  <w:marRight w:val="0"/>
                  <w:marTop w:val="0"/>
                  <w:marBottom w:val="0"/>
                  <w:divBdr>
                    <w:top w:val="none" w:sz="0" w:space="0" w:color="auto"/>
                    <w:left w:val="none" w:sz="0" w:space="0" w:color="auto"/>
                    <w:bottom w:val="none" w:sz="0" w:space="0" w:color="auto"/>
                    <w:right w:val="none" w:sz="0" w:space="0" w:color="auto"/>
                  </w:divBdr>
                  <w:divsChild>
                    <w:div w:id="1692604771">
                      <w:marLeft w:val="0"/>
                      <w:marRight w:val="0"/>
                      <w:marTop w:val="0"/>
                      <w:marBottom w:val="240"/>
                      <w:divBdr>
                        <w:top w:val="single" w:sz="6" w:space="6" w:color="CCCCCC"/>
                        <w:left w:val="single" w:sz="6" w:space="6" w:color="CCCCCC"/>
                        <w:bottom w:val="single" w:sz="6" w:space="6" w:color="CCCCCC"/>
                        <w:right w:val="single" w:sz="6" w:space="6" w:color="CCCCCC"/>
                      </w:divBdr>
                    </w:div>
                  </w:divsChild>
                </w:div>
              </w:divsChild>
            </w:div>
          </w:divsChild>
        </w:div>
      </w:divsChild>
    </w:div>
    <w:div w:id="687147380">
      <w:bodyDiv w:val="1"/>
      <w:marLeft w:val="0"/>
      <w:marRight w:val="0"/>
      <w:marTop w:val="0"/>
      <w:marBottom w:val="0"/>
      <w:divBdr>
        <w:top w:val="none" w:sz="0" w:space="0" w:color="auto"/>
        <w:left w:val="none" w:sz="0" w:space="0" w:color="auto"/>
        <w:bottom w:val="none" w:sz="0" w:space="0" w:color="auto"/>
        <w:right w:val="none" w:sz="0" w:space="0" w:color="auto"/>
      </w:divBdr>
      <w:divsChild>
        <w:div w:id="1868908353">
          <w:marLeft w:val="0"/>
          <w:marRight w:val="0"/>
          <w:marTop w:val="0"/>
          <w:marBottom w:val="0"/>
          <w:divBdr>
            <w:top w:val="none" w:sz="0" w:space="0" w:color="auto"/>
            <w:left w:val="none" w:sz="0" w:space="0" w:color="auto"/>
            <w:bottom w:val="none" w:sz="0" w:space="0" w:color="auto"/>
            <w:right w:val="none" w:sz="0" w:space="0" w:color="auto"/>
          </w:divBdr>
          <w:divsChild>
            <w:div w:id="191944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456530">
      <w:bodyDiv w:val="1"/>
      <w:marLeft w:val="0"/>
      <w:marRight w:val="0"/>
      <w:marTop w:val="0"/>
      <w:marBottom w:val="0"/>
      <w:divBdr>
        <w:top w:val="none" w:sz="0" w:space="0" w:color="auto"/>
        <w:left w:val="none" w:sz="0" w:space="0" w:color="auto"/>
        <w:bottom w:val="none" w:sz="0" w:space="0" w:color="auto"/>
        <w:right w:val="none" w:sz="0" w:space="0" w:color="auto"/>
      </w:divBdr>
    </w:div>
    <w:div w:id="2032029018">
      <w:bodyDiv w:val="1"/>
      <w:marLeft w:val="0"/>
      <w:marRight w:val="0"/>
      <w:marTop w:val="0"/>
      <w:marBottom w:val="0"/>
      <w:divBdr>
        <w:top w:val="none" w:sz="0" w:space="0" w:color="auto"/>
        <w:left w:val="none" w:sz="0" w:space="0" w:color="auto"/>
        <w:bottom w:val="none" w:sz="0" w:space="0" w:color="auto"/>
        <w:right w:val="none" w:sz="0" w:space="0" w:color="auto"/>
      </w:divBdr>
      <w:divsChild>
        <w:div w:id="81875920">
          <w:marLeft w:val="0"/>
          <w:marRight w:val="0"/>
          <w:marTop w:val="0"/>
          <w:marBottom w:val="0"/>
          <w:divBdr>
            <w:top w:val="none" w:sz="0" w:space="0" w:color="auto"/>
            <w:left w:val="none" w:sz="0" w:space="0" w:color="auto"/>
            <w:bottom w:val="none" w:sz="0" w:space="0" w:color="auto"/>
            <w:right w:val="none" w:sz="0" w:space="0" w:color="auto"/>
          </w:divBdr>
          <w:divsChild>
            <w:div w:id="5448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ritedesignonline.com/organizers/evaluate.html" TargetMode="External"/><Relationship Id="rId13" Type="http://schemas.openxmlformats.org/officeDocument/2006/relationships/hyperlink" Target="http://www.loc.gov/rr/print/swann/herblock/images/hblock1.jpg" TargetMode="External"/><Relationship Id="rId18" Type="http://schemas.openxmlformats.org/officeDocument/2006/relationships/image" Target="media/image2.png"/><Relationship Id="rId26" Type="http://schemas.openxmlformats.org/officeDocument/2006/relationships/hyperlink" Target="http://www.enchantedlearning.com/graphicorganizers/" TargetMode="External"/><Relationship Id="rId39" Type="http://schemas.openxmlformats.org/officeDocument/2006/relationships/hyperlink" Target="http://www.greece.k12.ny.us/instruction/ela/6-12/Tools/foursquareperspective.PDF" TargetMode="External"/><Relationship Id="rId3" Type="http://schemas.microsoft.com/office/2007/relationships/stylesWithEffects" Target="stylesWithEffects.xml"/><Relationship Id="rId21" Type="http://schemas.openxmlformats.org/officeDocument/2006/relationships/header" Target="header2.xml"/><Relationship Id="rId34" Type="http://schemas.openxmlformats.org/officeDocument/2006/relationships/hyperlink" Target="http://www.greece.k12.ny.us/instruction/ELA/6-12/Reading/Reading%20Strategies/QAR.htm" TargetMode="External"/><Relationship Id="rId42" Type="http://schemas.openxmlformats.org/officeDocument/2006/relationships/image" Target="media/image5.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oc.gov/rr/print/swann/herblock/images/hblock1.jpg" TargetMode="External"/><Relationship Id="rId17" Type="http://schemas.openxmlformats.org/officeDocument/2006/relationships/hyperlink" Target="http://www.longwood.edu/staff/jonescd/projects/educ530/aboxley/graphicorg/fraym.htm" TargetMode="External"/><Relationship Id="rId25" Type="http://schemas.openxmlformats.org/officeDocument/2006/relationships/hyperlink" Target="http://www.graphic.org/" TargetMode="External"/><Relationship Id="rId33" Type="http://schemas.openxmlformats.org/officeDocument/2006/relationships/hyperlink" Target="http://www.readingrockets.org/strategies/choral_reading" TargetMode="External"/><Relationship Id="rId38" Type="http://schemas.openxmlformats.org/officeDocument/2006/relationships/hyperlink" Target="http://www.greece.k12.ny.us/instruction/ELA/6-12/Reading/Reading%20Strategies/conversationsacrosstime.htm"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12.nf.ca/fatima/semmap1.htm" TargetMode="External"/><Relationship Id="rId20" Type="http://schemas.openxmlformats.org/officeDocument/2006/relationships/header" Target="header1.xml"/><Relationship Id="rId29" Type="http://schemas.openxmlformats.org/officeDocument/2006/relationships/hyperlink" Target="http://olc.spsd.sk.ca/de/pd/instr/strats/cloze/index.html" TargetMode="External"/><Relationship Id="rId41" Type="http://schemas.openxmlformats.org/officeDocument/2006/relationships/hyperlink" Target="http://www.archives.gov/global-pages/larger-image.html?i=/historical-docs/doc-content/images/elvis-presley-letter-to-nixon-l.jpg&amp;c=/historical-docs/doc-content/images/elvis-presley-letter-to-nixon.captio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www.loc.gov/rr/print/swann/herblock/images/hblock1.jpg" TargetMode="External"/><Relationship Id="rId24" Type="http://schemas.openxmlformats.org/officeDocument/2006/relationships/hyperlink" Target="http://www.historicalinquiry.com/index.cfm" TargetMode="External"/><Relationship Id="rId32" Type="http://schemas.openxmlformats.org/officeDocument/2006/relationships/hyperlink" Target="http://www.readingquest.org/strat/column.html" TargetMode="External"/><Relationship Id="rId37" Type="http://schemas.openxmlformats.org/officeDocument/2006/relationships/hyperlink" Target="http://www.readingquest.org/strat/storymaps.html" TargetMode="External"/><Relationship Id="rId40" Type="http://schemas.openxmlformats.org/officeDocument/2006/relationships/hyperlink" Target="http://www.humboldt.edu/~tdd2/Cubing.htm" TargetMode="External"/><Relationship Id="rId45" Type="http://schemas.openxmlformats.org/officeDocument/2006/relationships/hyperlink" Target="http://www.archives.gov/historical-docs/document.html?doc=20&amp;title.raw=Elvis%20Presley%26%2339%3Bs%20Letter%20to%20President%20Richard%20Nixon" TargetMode="External"/><Relationship Id="rId5" Type="http://schemas.openxmlformats.org/officeDocument/2006/relationships/webSettings" Target="webSettings.xml"/><Relationship Id="rId15" Type="http://schemas.openxmlformats.org/officeDocument/2006/relationships/hyperlink" Target="http://www.glnd.k12.va.us/resources/graphicalorganizers/" TargetMode="External"/><Relationship Id="rId23" Type="http://schemas.openxmlformats.org/officeDocument/2006/relationships/image" Target="media/image3.png"/><Relationship Id="rId28" Type="http://schemas.openxmlformats.org/officeDocument/2006/relationships/image" Target="media/image4.png"/><Relationship Id="rId36" Type="http://schemas.openxmlformats.org/officeDocument/2006/relationships/hyperlink" Target="http://www.readingquest.org/strat/ichart.html" TargetMode="External"/><Relationship Id="rId10" Type="http://schemas.openxmlformats.org/officeDocument/2006/relationships/image" Target="media/image1.jpeg"/><Relationship Id="rId19" Type="http://schemas.openxmlformats.org/officeDocument/2006/relationships/hyperlink" Target="http://www.greece.k12.ny.us/instruction/ela/6-12/Reading/Reading%20Strategies/questions%20only.htm" TargetMode="External"/><Relationship Id="rId31" Type="http://schemas.openxmlformats.org/officeDocument/2006/relationships/hyperlink" Target="http://www.greece.k12.ny.us/instruction/ela/6-12/Reading/Reading%20Strategies/annolighting%20a%20text.htm" TargetMode="External"/><Relationship Id="rId4" Type="http://schemas.openxmlformats.org/officeDocument/2006/relationships/settings" Target="settings.xml"/><Relationship Id="rId9" Type="http://schemas.openxmlformats.org/officeDocument/2006/relationships/hyperlink" Target="http://www.greece.k12.ny.us/instruction/ela/6-12/Reading/Reading%20Strategies/anticipation%20guide.htm" TargetMode="External"/><Relationship Id="rId14" Type="http://schemas.openxmlformats.org/officeDocument/2006/relationships/hyperlink" Target="http://www.greece.k12.ny.us/instruction/ela/6-12/Reading/Reading%20Strategies/checking%20out%20the%20framework.htm" TargetMode="External"/><Relationship Id="rId22" Type="http://schemas.openxmlformats.org/officeDocument/2006/relationships/footer" Target="footer1.xml"/><Relationship Id="rId27" Type="http://schemas.openxmlformats.org/officeDocument/2006/relationships/hyperlink" Target="http://www.readingquest.org/strat/3mp.html" TargetMode="External"/><Relationship Id="rId30" Type="http://schemas.openxmlformats.org/officeDocument/2006/relationships/hyperlink" Target="http://www.readingquest.org/strat/opinion.html" TargetMode="External"/><Relationship Id="rId35" Type="http://schemas.openxmlformats.org/officeDocument/2006/relationships/hyperlink" Target="http://www.greece.k12.ny.us/instruction/ELA/6-12/Reading/Reading%20Strategies/RAFT.htm" TargetMode="External"/><Relationship Id="rId43" Type="http://schemas.openxmlformats.org/officeDocument/2006/relationships/hyperlink" Target="http://www.archives.gov/historical-docs/document.html?doc=20&amp;title.raw=Elvis%20Presley%26%2339%3Bs%20Letter%20to%20President%20Richard%20Nix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3091</Words>
  <Characters>19488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1</vt:lpstr>
    </vt:vector>
  </TitlesOfParts>
  <Company>Hewlett-Packard</Company>
  <LinksUpToDate>false</LinksUpToDate>
  <CharactersWithSpaces>22534</CharactersWithSpaces>
  <SharedDoc>false</SharedDoc>
  <HLinks>
    <vt:vector size="144" baseType="variant">
      <vt:variant>
        <vt:i4>65618</vt:i4>
      </vt:variant>
      <vt:variant>
        <vt:i4>69</vt:i4>
      </vt:variant>
      <vt:variant>
        <vt:i4>0</vt:i4>
      </vt:variant>
      <vt:variant>
        <vt:i4>5</vt:i4>
      </vt:variant>
      <vt:variant>
        <vt:lpwstr>http://www.humboldt.edu/~tdd2/Cubing.htm</vt:lpwstr>
      </vt:variant>
      <vt:variant>
        <vt:lpwstr/>
      </vt:variant>
      <vt:variant>
        <vt:i4>5963799</vt:i4>
      </vt:variant>
      <vt:variant>
        <vt:i4>66</vt:i4>
      </vt:variant>
      <vt:variant>
        <vt:i4>0</vt:i4>
      </vt:variant>
      <vt:variant>
        <vt:i4>5</vt:i4>
      </vt:variant>
      <vt:variant>
        <vt:lpwstr>http://www.greece.k12.ny.us/instruction/ela/6-12/Tools/foursquareperspective.PDF</vt:lpwstr>
      </vt:variant>
      <vt:variant>
        <vt:lpwstr/>
      </vt:variant>
      <vt:variant>
        <vt:i4>2687077</vt:i4>
      </vt:variant>
      <vt:variant>
        <vt:i4>63</vt:i4>
      </vt:variant>
      <vt:variant>
        <vt:i4>0</vt:i4>
      </vt:variant>
      <vt:variant>
        <vt:i4>5</vt:i4>
      </vt:variant>
      <vt:variant>
        <vt:lpwstr>http://www.greece.k12.ny.us/instruction/ELA/6-12/Reading/Reading Strategies/conversationsacrosstime.htm</vt:lpwstr>
      </vt:variant>
      <vt:variant>
        <vt:lpwstr/>
      </vt:variant>
      <vt:variant>
        <vt:i4>5505104</vt:i4>
      </vt:variant>
      <vt:variant>
        <vt:i4>60</vt:i4>
      </vt:variant>
      <vt:variant>
        <vt:i4>0</vt:i4>
      </vt:variant>
      <vt:variant>
        <vt:i4>5</vt:i4>
      </vt:variant>
      <vt:variant>
        <vt:lpwstr>http://www.readingquest.org/strat/storymaps.html</vt:lpwstr>
      </vt:variant>
      <vt:variant>
        <vt:lpwstr/>
      </vt:variant>
      <vt:variant>
        <vt:i4>655371</vt:i4>
      </vt:variant>
      <vt:variant>
        <vt:i4>57</vt:i4>
      </vt:variant>
      <vt:variant>
        <vt:i4>0</vt:i4>
      </vt:variant>
      <vt:variant>
        <vt:i4>5</vt:i4>
      </vt:variant>
      <vt:variant>
        <vt:lpwstr>http://www.readingquest.org/strat/ichart.html</vt:lpwstr>
      </vt:variant>
      <vt:variant>
        <vt:lpwstr/>
      </vt:variant>
      <vt:variant>
        <vt:i4>1507395</vt:i4>
      </vt:variant>
      <vt:variant>
        <vt:i4>54</vt:i4>
      </vt:variant>
      <vt:variant>
        <vt:i4>0</vt:i4>
      </vt:variant>
      <vt:variant>
        <vt:i4>5</vt:i4>
      </vt:variant>
      <vt:variant>
        <vt:lpwstr>http://www.greece.k12.ny.us/instruction/ELA/6-12/Reading/Reading Strategies/RAFT.htm</vt:lpwstr>
      </vt:variant>
      <vt:variant>
        <vt:lpwstr/>
      </vt:variant>
      <vt:variant>
        <vt:i4>3932262</vt:i4>
      </vt:variant>
      <vt:variant>
        <vt:i4>51</vt:i4>
      </vt:variant>
      <vt:variant>
        <vt:i4>0</vt:i4>
      </vt:variant>
      <vt:variant>
        <vt:i4>5</vt:i4>
      </vt:variant>
      <vt:variant>
        <vt:lpwstr>http://www.greece.k12.ny.us/instruction/ELA/6-12/Reading/Reading Strategies/QAR.htm</vt:lpwstr>
      </vt:variant>
      <vt:variant>
        <vt:lpwstr/>
      </vt:variant>
      <vt:variant>
        <vt:i4>131172</vt:i4>
      </vt:variant>
      <vt:variant>
        <vt:i4>48</vt:i4>
      </vt:variant>
      <vt:variant>
        <vt:i4>0</vt:i4>
      </vt:variant>
      <vt:variant>
        <vt:i4>5</vt:i4>
      </vt:variant>
      <vt:variant>
        <vt:lpwstr>http://www.readingrockets.org/strategies/choral_reading</vt:lpwstr>
      </vt:variant>
      <vt:variant>
        <vt:lpwstr/>
      </vt:variant>
      <vt:variant>
        <vt:i4>524314</vt:i4>
      </vt:variant>
      <vt:variant>
        <vt:i4>45</vt:i4>
      </vt:variant>
      <vt:variant>
        <vt:i4>0</vt:i4>
      </vt:variant>
      <vt:variant>
        <vt:i4>5</vt:i4>
      </vt:variant>
      <vt:variant>
        <vt:lpwstr>http://www.readingquest.org/strat/column.html</vt:lpwstr>
      </vt:variant>
      <vt:variant>
        <vt:lpwstr/>
      </vt:variant>
      <vt:variant>
        <vt:i4>4063338</vt:i4>
      </vt:variant>
      <vt:variant>
        <vt:i4>42</vt:i4>
      </vt:variant>
      <vt:variant>
        <vt:i4>0</vt:i4>
      </vt:variant>
      <vt:variant>
        <vt:i4>5</vt:i4>
      </vt:variant>
      <vt:variant>
        <vt:lpwstr>http://www.greece.k12.ny.us/instruction/ela/6-12/Reading/Reading Strategies/annolighting a text.htm</vt:lpwstr>
      </vt:variant>
      <vt:variant>
        <vt:lpwstr/>
      </vt:variant>
      <vt:variant>
        <vt:i4>4063270</vt:i4>
      </vt:variant>
      <vt:variant>
        <vt:i4>39</vt:i4>
      </vt:variant>
      <vt:variant>
        <vt:i4>0</vt:i4>
      </vt:variant>
      <vt:variant>
        <vt:i4>5</vt:i4>
      </vt:variant>
      <vt:variant>
        <vt:lpwstr>http://www.readingquest.org/strat/opinion.html</vt:lpwstr>
      </vt:variant>
      <vt:variant>
        <vt:lpwstr/>
      </vt:variant>
      <vt:variant>
        <vt:i4>6160406</vt:i4>
      </vt:variant>
      <vt:variant>
        <vt:i4>36</vt:i4>
      </vt:variant>
      <vt:variant>
        <vt:i4>0</vt:i4>
      </vt:variant>
      <vt:variant>
        <vt:i4>5</vt:i4>
      </vt:variant>
      <vt:variant>
        <vt:lpwstr>http://olc.spsd.sk.ca/de/pd/instr/strats/cloze/index.html</vt:lpwstr>
      </vt:variant>
      <vt:variant>
        <vt:lpwstr/>
      </vt:variant>
      <vt:variant>
        <vt:i4>2228324</vt:i4>
      </vt:variant>
      <vt:variant>
        <vt:i4>33</vt:i4>
      </vt:variant>
      <vt:variant>
        <vt:i4>0</vt:i4>
      </vt:variant>
      <vt:variant>
        <vt:i4>5</vt:i4>
      </vt:variant>
      <vt:variant>
        <vt:lpwstr>http://www.readingquest.org/strat/3mp.html</vt:lpwstr>
      </vt:variant>
      <vt:variant>
        <vt:lpwstr/>
      </vt:variant>
      <vt:variant>
        <vt:i4>2752571</vt:i4>
      </vt:variant>
      <vt:variant>
        <vt:i4>30</vt:i4>
      </vt:variant>
      <vt:variant>
        <vt:i4>0</vt:i4>
      </vt:variant>
      <vt:variant>
        <vt:i4>5</vt:i4>
      </vt:variant>
      <vt:variant>
        <vt:lpwstr>http://www.enchantedlearning.com/graphicorganizers/</vt:lpwstr>
      </vt:variant>
      <vt:variant>
        <vt:lpwstr/>
      </vt:variant>
      <vt:variant>
        <vt:i4>3014759</vt:i4>
      </vt:variant>
      <vt:variant>
        <vt:i4>27</vt:i4>
      </vt:variant>
      <vt:variant>
        <vt:i4>0</vt:i4>
      </vt:variant>
      <vt:variant>
        <vt:i4>5</vt:i4>
      </vt:variant>
      <vt:variant>
        <vt:lpwstr>http://www.graphic.org/</vt:lpwstr>
      </vt:variant>
      <vt:variant>
        <vt:lpwstr/>
      </vt:variant>
      <vt:variant>
        <vt:i4>2752628</vt:i4>
      </vt:variant>
      <vt:variant>
        <vt:i4>24</vt:i4>
      </vt:variant>
      <vt:variant>
        <vt:i4>0</vt:i4>
      </vt:variant>
      <vt:variant>
        <vt:i4>5</vt:i4>
      </vt:variant>
      <vt:variant>
        <vt:lpwstr>http://www.historicalinquiry.com/index.cfm</vt:lpwstr>
      </vt:variant>
      <vt:variant>
        <vt:lpwstr/>
      </vt:variant>
      <vt:variant>
        <vt:i4>3407912</vt:i4>
      </vt:variant>
      <vt:variant>
        <vt:i4>21</vt:i4>
      </vt:variant>
      <vt:variant>
        <vt:i4>0</vt:i4>
      </vt:variant>
      <vt:variant>
        <vt:i4>5</vt:i4>
      </vt:variant>
      <vt:variant>
        <vt:lpwstr>http://www.greece.k12.ny.us/instruction/ela/6-12/Reading/Reading Strategies/questions only.htm</vt:lpwstr>
      </vt:variant>
      <vt:variant>
        <vt:lpwstr/>
      </vt:variant>
      <vt:variant>
        <vt:i4>5308483</vt:i4>
      </vt:variant>
      <vt:variant>
        <vt:i4>18</vt:i4>
      </vt:variant>
      <vt:variant>
        <vt:i4>0</vt:i4>
      </vt:variant>
      <vt:variant>
        <vt:i4>5</vt:i4>
      </vt:variant>
      <vt:variant>
        <vt:lpwstr>http://www.glnd.k12.va.us/resources/graphicalorganizers/</vt:lpwstr>
      </vt:variant>
      <vt:variant>
        <vt:lpwstr/>
      </vt:variant>
      <vt:variant>
        <vt:i4>2621487</vt:i4>
      </vt:variant>
      <vt:variant>
        <vt:i4>15</vt:i4>
      </vt:variant>
      <vt:variant>
        <vt:i4>0</vt:i4>
      </vt:variant>
      <vt:variant>
        <vt:i4>5</vt:i4>
      </vt:variant>
      <vt:variant>
        <vt:lpwstr>http://www.longwood.edu/staff/jonescd/projects/educ530/aboxley/graphicorg/fraym.htm</vt:lpwstr>
      </vt:variant>
      <vt:variant>
        <vt:lpwstr/>
      </vt:variant>
      <vt:variant>
        <vt:i4>7012467</vt:i4>
      </vt:variant>
      <vt:variant>
        <vt:i4>12</vt:i4>
      </vt:variant>
      <vt:variant>
        <vt:i4>0</vt:i4>
      </vt:variant>
      <vt:variant>
        <vt:i4>5</vt:i4>
      </vt:variant>
      <vt:variant>
        <vt:lpwstr>http://www.greece.k12.ny.us/instruction/ela/6-12/Reading/Reading Strategies/checking out the framework.htm</vt:lpwstr>
      </vt:variant>
      <vt:variant>
        <vt:lpwstr/>
      </vt:variant>
      <vt:variant>
        <vt:i4>7536640</vt:i4>
      </vt:variant>
      <vt:variant>
        <vt:i4>9</vt:i4>
      </vt:variant>
      <vt:variant>
        <vt:i4>0</vt:i4>
      </vt:variant>
      <vt:variant>
        <vt:i4>5</vt:i4>
      </vt:variant>
      <vt:variant>
        <vt:lpwstr>http://media.wiley.com/product_data/excerpt/86/07879689/0787968986.pdf</vt:lpwstr>
      </vt:variant>
      <vt:variant>
        <vt:lpwstr/>
      </vt:variant>
      <vt:variant>
        <vt:i4>2162730</vt:i4>
      </vt:variant>
      <vt:variant>
        <vt:i4>6</vt:i4>
      </vt:variant>
      <vt:variant>
        <vt:i4>0</vt:i4>
      </vt:variant>
      <vt:variant>
        <vt:i4>5</vt:i4>
      </vt:variant>
      <vt:variant>
        <vt:lpwstr>http://www.k12.nf.ca/fatima/semmap1.htm</vt:lpwstr>
      </vt:variant>
      <vt:variant>
        <vt:lpwstr/>
      </vt:variant>
      <vt:variant>
        <vt:i4>6357115</vt:i4>
      </vt:variant>
      <vt:variant>
        <vt:i4>3</vt:i4>
      </vt:variant>
      <vt:variant>
        <vt:i4>0</vt:i4>
      </vt:variant>
      <vt:variant>
        <vt:i4>5</vt:i4>
      </vt:variant>
      <vt:variant>
        <vt:lpwstr>http://www.greece.k12.ny.us/instruction/ela/6-12/Reading/Reading Strategies/anticipation guide.htm</vt:lpwstr>
      </vt:variant>
      <vt:variant>
        <vt:lpwstr/>
      </vt:variant>
      <vt:variant>
        <vt:i4>262166</vt:i4>
      </vt:variant>
      <vt:variant>
        <vt:i4>0</vt:i4>
      </vt:variant>
      <vt:variant>
        <vt:i4>0</vt:i4>
      </vt:variant>
      <vt:variant>
        <vt:i4>5</vt:i4>
      </vt:variant>
      <vt:variant>
        <vt:lpwstr>http://www.writedesignonline.com/organizers/evaluate.html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AAMNVA</dc:creator>
  <cp:lastModifiedBy>Family</cp:lastModifiedBy>
  <cp:revision>2</cp:revision>
  <cp:lastPrinted>2007-04-17T20:14:00Z</cp:lastPrinted>
  <dcterms:created xsi:type="dcterms:W3CDTF">2013-07-22T16:56:00Z</dcterms:created>
  <dcterms:modified xsi:type="dcterms:W3CDTF">2013-07-22T16:56:00Z</dcterms:modified>
</cp:coreProperties>
</file>